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F9" w:rsidRPr="007A23CA" w:rsidRDefault="00C207F9" w:rsidP="006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CA">
        <w:rPr>
          <w:rFonts w:ascii="Times New Roman" w:hAnsi="Times New Roman" w:cs="Times New Roman"/>
          <w:b/>
          <w:sz w:val="24"/>
          <w:szCs w:val="24"/>
        </w:rPr>
        <w:t>Uchwała Nr […]</w:t>
      </w:r>
    </w:p>
    <w:p w:rsidR="00C207F9" w:rsidRPr="007A23CA" w:rsidRDefault="00C207F9" w:rsidP="006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3CA">
        <w:rPr>
          <w:rFonts w:ascii="Times New Roman" w:hAnsi="Times New Roman" w:cs="Times New Roman"/>
          <w:b/>
          <w:sz w:val="24"/>
          <w:szCs w:val="24"/>
        </w:rPr>
        <w:t>Rady Miasta i Gminy Prusice</w:t>
      </w:r>
    </w:p>
    <w:p w:rsidR="00C207F9" w:rsidRPr="007A23CA" w:rsidRDefault="007A23CA" w:rsidP="0066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[…] grudnia</w:t>
      </w:r>
      <w:r w:rsidR="00C207F9" w:rsidRPr="007A23CA">
        <w:rPr>
          <w:rFonts w:ascii="Times New Roman" w:hAnsi="Times New Roman" w:cs="Times New Roman"/>
          <w:b/>
          <w:sz w:val="24"/>
          <w:szCs w:val="24"/>
        </w:rPr>
        <w:t xml:space="preserve"> 2017 roku</w:t>
      </w:r>
    </w:p>
    <w:p w:rsidR="00C207F9" w:rsidRPr="00667F68" w:rsidRDefault="00C207F9" w:rsidP="00667F6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 xml:space="preserve">w sprawie określenia zasad </w:t>
      </w:r>
      <w:r w:rsidR="00D86896" w:rsidRPr="00667F68">
        <w:rPr>
          <w:rFonts w:ascii="Times New Roman" w:hAnsi="Times New Roman" w:cs="Times New Roman"/>
          <w:b/>
        </w:rPr>
        <w:t xml:space="preserve">gospodarowania nieruchomościami stanowiącymi własność gminy Prusice </w:t>
      </w:r>
    </w:p>
    <w:p w:rsidR="00C207F9" w:rsidRPr="00667F68" w:rsidRDefault="00C207F9" w:rsidP="00007B1B">
      <w:pPr>
        <w:jc w:val="both"/>
        <w:rPr>
          <w:rFonts w:ascii="Times New Roman" w:hAnsi="Times New Roman" w:cs="Times New Roman"/>
        </w:rPr>
      </w:pPr>
    </w:p>
    <w:p w:rsidR="00C207F9" w:rsidRPr="00667F68" w:rsidRDefault="00C207F9" w:rsidP="007A23CA">
      <w:p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ab/>
        <w:t>Na podstawie art. 18 ust. 2 pkt. 9 lit. a ustawy z dnia 8 marca 1990 roku o samorządzie gminnym (tj. Dz.U. z 2017 r. poz. 1875) oraz art. 13 ust. 1, art. 24 ust. 1 i art. 37 ust.1</w:t>
      </w:r>
      <w:r w:rsidR="00183CD1" w:rsidRPr="00667F68">
        <w:rPr>
          <w:rFonts w:ascii="Times New Roman" w:hAnsi="Times New Roman" w:cs="Times New Roman"/>
        </w:rPr>
        <w:t xml:space="preserve"> i ust. 4</w:t>
      </w:r>
      <w:r w:rsidRPr="00667F68">
        <w:rPr>
          <w:rFonts w:ascii="Times New Roman" w:hAnsi="Times New Roman" w:cs="Times New Roman"/>
        </w:rPr>
        <w:t xml:space="preserve"> ustawy z dnia 21 sierpnia 1997 roku o gospodarce nieruchomościami (tj. Dz.U. z 2016 r., poz. 2147 ze zm.</w:t>
      </w:r>
      <w:r w:rsidR="00D86896" w:rsidRPr="00667F68">
        <w:rPr>
          <w:rFonts w:ascii="Times New Roman" w:hAnsi="Times New Roman" w:cs="Times New Roman"/>
        </w:rPr>
        <w:t>)</w:t>
      </w:r>
      <w:r w:rsidRPr="00667F68">
        <w:rPr>
          <w:rFonts w:ascii="Times New Roman" w:hAnsi="Times New Roman" w:cs="Times New Roman"/>
        </w:rPr>
        <w:t>, Rada Miasta i Gminy Prusice uchwala, co następuje:</w:t>
      </w:r>
    </w:p>
    <w:p w:rsidR="00D86896" w:rsidRPr="00667F68" w:rsidRDefault="00D86896" w:rsidP="007A23CA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Rozdział I</w:t>
      </w:r>
    </w:p>
    <w:p w:rsidR="00D86896" w:rsidRPr="00667F68" w:rsidRDefault="00D86896" w:rsidP="007A23CA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 xml:space="preserve">Przepisy ogólne </w:t>
      </w:r>
    </w:p>
    <w:p w:rsidR="00C207F9" w:rsidRPr="00667F68" w:rsidRDefault="00C207F9" w:rsidP="007A23CA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 1</w:t>
      </w:r>
    </w:p>
    <w:p w:rsidR="00C207F9" w:rsidRPr="00667F68" w:rsidRDefault="00C207F9" w:rsidP="00D868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 xml:space="preserve">Upoważnia się Burmistrza Miasta i Gminy Prusice do nabywania, zbywania i obciążania zabudowanych i niezabudowanych nieruchomości komunalnych oraz ich wydzierżawiania na okres dłuższy niż trzy lata zgodnie z ustalonymi niżej zasadami. </w:t>
      </w:r>
    </w:p>
    <w:p w:rsidR="00D86896" w:rsidRPr="00667F68" w:rsidRDefault="00D86896" w:rsidP="00D8689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Podstawą gospodarowania nieruchomościami jest miejscowy plan zagospodarowania przestrzennego oraz studium uwarunkowań i kierunków zagospodarowania przestrzennego.</w:t>
      </w:r>
    </w:p>
    <w:p w:rsidR="00D86896" w:rsidRPr="00667F68" w:rsidRDefault="00D86896" w:rsidP="00D86896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 2</w:t>
      </w:r>
    </w:p>
    <w:p w:rsidR="00D86896" w:rsidRPr="00667F68" w:rsidRDefault="00D86896" w:rsidP="00D86896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Ilekroć w uchwale jest mowa o:</w:t>
      </w:r>
    </w:p>
    <w:p w:rsidR="00D86896" w:rsidRPr="00667F68" w:rsidRDefault="00D86896" w:rsidP="00D868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ustawie – rozumie się przez to ustawę z dnia 21 sierpnia 1997 r. o gospodarce nieruchomościami (</w:t>
      </w:r>
      <w:proofErr w:type="spellStart"/>
      <w:r w:rsidRPr="00667F68">
        <w:rPr>
          <w:rFonts w:ascii="Times New Roman" w:hAnsi="Times New Roman" w:cs="Times New Roman"/>
        </w:rPr>
        <w:t>t.j</w:t>
      </w:r>
      <w:proofErr w:type="spellEnd"/>
      <w:r w:rsidRPr="00667F68">
        <w:rPr>
          <w:rFonts w:ascii="Times New Roman" w:hAnsi="Times New Roman" w:cs="Times New Roman"/>
        </w:rPr>
        <w:t>. Dz.U. z 2016 r., poz. 2147 ze zm.).</w:t>
      </w:r>
    </w:p>
    <w:p w:rsidR="00D86896" w:rsidRPr="00667F68" w:rsidRDefault="00D86896" w:rsidP="00D868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 xml:space="preserve">Gminie – należy przez to rozumieć Gminę Prusice, </w:t>
      </w:r>
    </w:p>
    <w:p w:rsidR="00D86896" w:rsidRPr="00667F68" w:rsidRDefault="00D86896" w:rsidP="00D8689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 xml:space="preserve">Burmistrzu – należy przez to rozumieć Burmistrza Miasta i Gminy Prusice, </w:t>
      </w:r>
    </w:p>
    <w:p w:rsidR="00D86896" w:rsidRPr="00667F68" w:rsidRDefault="00D86896" w:rsidP="007A23CA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 xml:space="preserve">Rozdział II </w:t>
      </w:r>
    </w:p>
    <w:p w:rsidR="00D86896" w:rsidRPr="00667F68" w:rsidRDefault="00D86896" w:rsidP="007A23CA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Zasady nabywania nieruchomości do gminnego zasobu nieruchomości</w:t>
      </w:r>
    </w:p>
    <w:p w:rsidR="00D86896" w:rsidRPr="00667F68" w:rsidRDefault="00D86896" w:rsidP="007A23CA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 3</w:t>
      </w:r>
    </w:p>
    <w:p w:rsidR="00ED354C" w:rsidRPr="00667F68" w:rsidRDefault="00C207F9" w:rsidP="003011EB">
      <w:pPr>
        <w:pStyle w:val="NormalnyWeb"/>
        <w:keepNext/>
        <w:numPr>
          <w:ilvl w:val="0"/>
          <w:numId w:val="2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667F68">
        <w:rPr>
          <w:sz w:val="22"/>
          <w:szCs w:val="22"/>
        </w:rPr>
        <w:t>Nabycie nieruchomości do gminnego zasobu nieruchomości Gminy w drodze umowy, poprzedzone rokowaniami z właścicielem</w:t>
      </w:r>
      <w:r w:rsidR="00ED354C" w:rsidRPr="00667F68">
        <w:rPr>
          <w:sz w:val="22"/>
          <w:szCs w:val="22"/>
        </w:rPr>
        <w:t>,</w:t>
      </w:r>
      <w:r w:rsidRPr="00667F68">
        <w:rPr>
          <w:sz w:val="22"/>
          <w:szCs w:val="22"/>
        </w:rPr>
        <w:t xml:space="preserve"> może nastąpić, jeżeli nieruchomość jest potrzebna na cele publiczne w rozumieniu art. 6 ust</w:t>
      </w:r>
      <w:r w:rsidR="00183CD1" w:rsidRPr="00667F68">
        <w:rPr>
          <w:sz w:val="22"/>
          <w:szCs w:val="22"/>
        </w:rPr>
        <w:t>awy o gospodarce nieruchomości</w:t>
      </w:r>
      <w:r w:rsidR="009E65A8" w:rsidRPr="00667F68">
        <w:rPr>
          <w:sz w:val="22"/>
          <w:szCs w:val="22"/>
        </w:rPr>
        <w:t>ami</w:t>
      </w:r>
      <w:r w:rsidR="00183CD1" w:rsidRPr="00667F68">
        <w:rPr>
          <w:sz w:val="22"/>
          <w:szCs w:val="22"/>
        </w:rPr>
        <w:t>.</w:t>
      </w:r>
      <w:r w:rsidR="00815766" w:rsidRPr="00667F68">
        <w:rPr>
          <w:sz w:val="22"/>
          <w:szCs w:val="22"/>
        </w:rPr>
        <w:t xml:space="preserve"> </w:t>
      </w:r>
      <w:bookmarkStart w:id="0" w:name="bookmark_18"/>
      <w:bookmarkEnd w:id="0"/>
    </w:p>
    <w:p w:rsidR="00815766" w:rsidRPr="00667F68" w:rsidRDefault="00815766" w:rsidP="003011EB">
      <w:pPr>
        <w:pStyle w:val="NormalnyWeb"/>
        <w:keepNext/>
        <w:numPr>
          <w:ilvl w:val="0"/>
          <w:numId w:val="2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667F68">
        <w:rPr>
          <w:sz w:val="22"/>
          <w:szCs w:val="22"/>
        </w:rPr>
        <w:t xml:space="preserve"> Nabyciu na rzecz Gminy podlegają </w:t>
      </w:r>
      <w:r w:rsidR="00ED354C" w:rsidRPr="00667F68">
        <w:rPr>
          <w:sz w:val="22"/>
          <w:szCs w:val="22"/>
        </w:rPr>
        <w:t xml:space="preserve">w szczególności </w:t>
      </w:r>
      <w:r w:rsidRPr="00667F68">
        <w:rPr>
          <w:sz w:val="22"/>
          <w:szCs w:val="22"/>
        </w:rPr>
        <w:t>nieruchomości w drodze:</w:t>
      </w:r>
    </w:p>
    <w:p w:rsidR="00ED354C" w:rsidRPr="00667F68" w:rsidRDefault="00ED354C" w:rsidP="00ED354C">
      <w:pPr>
        <w:pStyle w:val="NormalnyWeb"/>
        <w:spacing w:before="120" w:beforeAutospacing="0" w:after="120" w:afterAutospacing="0"/>
        <w:ind w:left="360"/>
        <w:jc w:val="both"/>
        <w:rPr>
          <w:sz w:val="22"/>
          <w:szCs w:val="22"/>
        </w:rPr>
      </w:pPr>
      <w:r w:rsidRPr="00667F68">
        <w:rPr>
          <w:sz w:val="22"/>
          <w:szCs w:val="22"/>
        </w:rPr>
        <w:t>1) </w:t>
      </w:r>
      <w:bookmarkStart w:id="1" w:name="bookmark_19"/>
      <w:bookmarkEnd w:id="1"/>
      <w:r w:rsidRPr="00667F68">
        <w:rPr>
          <w:sz w:val="22"/>
          <w:szCs w:val="22"/>
        </w:rPr>
        <w:t>zakupu nieruchomości na cele rozwojowe i inwestycyjne Gminy określone w planach zagospodarowania przestrzennego, w studium uwarunkowań i kierunków zagospodarowania przestrzennego Gminy i decyzji o ustaleniu lokalizacji inwestycji celu publicznego lub gdy mają istotne znaczenie dla gospodarki Gminy</w:t>
      </w:r>
      <w:r w:rsidR="0020684D">
        <w:rPr>
          <w:sz w:val="22"/>
          <w:szCs w:val="22"/>
        </w:rPr>
        <w:t>, bądź ich nabycie wiąże się z osiągnięciem przez Gminę korzyści majątkowych</w:t>
      </w:r>
      <w:r w:rsidRPr="00667F68">
        <w:rPr>
          <w:sz w:val="22"/>
          <w:szCs w:val="22"/>
        </w:rPr>
        <w:t>;</w:t>
      </w:r>
    </w:p>
    <w:p w:rsidR="00ED354C" w:rsidRDefault="00ED354C" w:rsidP="00ED354C">
      <w:pPr>
        <w:pStyle w:val="NormalnyWeb"/>
        <w:spacing w:before="120" w:beforeAutospacing="0" w:after="120" w:afterAutospacing="0"/>
        <w:ind w:left="360"/>
        <w:jc w:val="both"/>
        <w:rPr>
          <w:sz w:val="22"/>
          <w:szCs w:val="22"/>
        </w:rPr>
      </w:pPr>
      <w:r w:rsidRPr="00667F68">
        <w:rPr>
          <w:sz w:val="22"/>
          <w:szCs w:val="22"/>
        </w:rPr>
        <w:t>2) </w:t>
      </w:r>
      <w:bookmarkStart w:id="2" w:name="bookmark_20"/>
      <w:bookmarkEnd w:id="2"/>
      <w:r w:rsidRPr="00667F68">
        <w:rPr>
          <w:sz w:val="22"/>
          <w:szCs w:val="22"/>
        </w:rPr>
        <w:t>nabycia nieruchomości w wykonaniu prawa pierwokupu;</w:t>
      </w:r>
    </w:p>
    <w:p w:rsidR="006E3B1A" w:rsidRDefault="006E3B1A" w:rsidP="006E3B1A">
      <w:pPr>
        <w:pStyle w:val="NormalnyWeb"/>
        <w:spacing w:before="120" w:beforeAutospacing="0" w:after="120" w:afterAutospacing="0"/>
        <w:ind w:left="360"/>
        <w:jc w:val="both"/>
      </w:pPr>
      <w:r>
        <w:t>3) nabycia nieruchomości na podstawie umowy leasingu lub dzierżawy;</w:t>
      </w:r>
    </w:p>
    <w:p w:rsidR="00ED354C" w:rsidRPr="006E3B1A" w:rsidRDefault="006E3B1A" w:rsidP="006E3B1A">
      <w:pPr>
        <w:pStyle w:val="NormalnyWeb"/>
        <w:spacing w:before="120" w:beforeAutospacing="0" w:after="120" w:afterAutospacing="0"/>
        <w:ind w:left="360"/>
        <w:jc w:val="both"/>
      </w:pPr>
      <w:r>
        <w:t>4</w:t>
      </w:r>
      <w:r w:rsidR="00ED354C" w:rsidRPr="00667F68">
        <w:rPr>
          <w:sz w:val="22"/>
          <w:szCs w:val="22"/>
        </w:rPr>
        <w:t>) </w:t>
      </w:r>
      <w:bookmarkStart w:id="3" w:name="bookmark_21"/>
      <w:bookmarkEnd w:id="3"/>
      <w:r w:rsidR="00ED354C" w:rsidRPr="00667F68">
        <w:rPr>
          <w:sz w:val="22"/>
          <w:szCs w:val="22"/>
        </w:rPr>
        <w:t>nabycia jako zamiany, darowizny, nieodpłatnego przekazania, przyjęcia spadku i zapisu od osób fizycznych, Skarbu Państwa, jednostek samorządowych i innych osób prawnych,</w:t>
      </w:r>
      <w:r w:rsidR="00ED354C" w:rsidRPr="00667F68">
        <w:rPr>
          <w:sz w:val="22"/>
          <w:szCs w:val="22"/>
        </w:rPr>
        <w:br/>
        <w:t>z odpowiedzialnością obciążenia nieruchomości do wysokości jej wartości;</w:t>
      </w:r>
    </w:p>
    <w:p w:rsidR="00ED354C" w:rsidRPr="00667F68" w:rsidRDefault="006E3B1A" w:rsidP="00ED354C">
      <w:pPr>
        <w:pStyle w:val="NormalnyWeb"/>
        <w:spacing w:before="120" w:beforeAutospacing="0" w:after="12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D354C" w:rsidRPr="00667F68">
        <w:rPr>
          <w:sz w:val="22"/>
          <w:szCs w:val="22"/>
        </w:rPr>
        <w:t>) </w:t>
      </w:r>
      <w:bookmarkStart w:id="4" w:name="bookmark_22"/>
      <w:bookmarkEnd w:id="4"/>
      <w:r w:rsidR="00ED354C" w:rsidRPr="00667F68">
        <w:rPr>
          <w:sz w:val="22"/>
          <w:szCs w:val="22"/>
        </w:rPr>
        <w:t>nabycia prawa użytkowania wieczystego;</w:t>
      </w:r>
    </w:p>
    <w:p w:rsidR="00ED354C" w:rsidRPr="00667F68" w:rsidRDefault="006E3B1A" w:rsidP="00ED354C">
      <w:pPr>
        <w:pStyle w:val="NormalnyWeb"/>
        <w:spacing w:before="120" w:beforeAutospacing="0" w:after="12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ED354C" w:rsidRPr="00667F68">
        <w:rPr>
          <w:sz w:val="22"/>
          <w:szCs w:val="22"/>
        </w:rPr>
        <w:t>) </w:t>
      </w:r>
      <w:bookmarkStart w:id="5" w:name="bookmark_23"/>
      <w:bookmarkEnd w:id="5"/>
      <w:r w:rsidR="00ED354C" w:rsidRPr="00667F68">
        <w:rPr>
          <w:sz w:val="22"/>
          <w:szCs w:val="22"/>
        </w:rPr>
        <w:t>przejęcia nieruchomości za zobowiązania dłużników wobec Gminy;</w:t>
      </w:r>
    </w:p>
    <w:p w:rsidR="00ED354C" w:rsidRPr="00667F68" w:rsidRDefault="006E3B1A" w:rsidP="00ED354C">
      <w:pPr>
        <w:pStyle w:val="NormalnyWeb"/>
        <w:keepNext/>
        <w:spacing w:before="120" w:beforeAutospacing="0" w:after="12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bookmarkStart w:id="6" w:name="_GoBack"/>
      <w:bookmarkEnd w:id="6"/>
      <w:r w:rsidR="00ED354C" w:rsidRPr="00667F68">
        <w:rPr>
          <w:sz w:val="22"/>
          <w:szCs w:val="22"/>
        </w:rPr>
        <w:t>) </w:t>
      </w:r>
      <w:bookmarkStart w:id="7" w:name="bookmark_24"/>
      <w:bookmarkEnd w:id="7"/>
      <w:r w:rsidR="00ED354C" w:rsidRPr="00667F68">
        <w:rPr>
          <w:sz w:val="22"/>
          <w:szCs w:val="22"/>
        </w:rPr>
        <w:t>regulacji stanów prawnych.</w:t>
      </w:r>
    </w:p>
    <w:p w:rsidR="00ED354C" w:rsidRPr="00667F68" w:rsidRDefault="00ED354C" w:rsidP="00ED354C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667F68">
        <w:rPr>
          <w:sz w:val="22"/>
          <w:szCs w:val="22"/>
        </w:rPr>
        <w:t>Jeżeli na realizację zadań, o których mowa w ust.1 lub 2 niezbędna jest część nieruchomości na wniosek właściciela lub użytkownika wieczystego nabyciem może być objęta cała nieruchomość, gdy pozostała jej część nie nadawałaby się do racjonalnego wykorzystania.</w:t>
      </w:r>
    </w:p>
    <w:p w:rsidR="00ED354C" w:rsidRPr="00667F68" w:rsidRDefault="00ED354C" w:rsidP="00ED354C">
      <w:pPr>
        <w:pStyle w:val="NormalnyWeb"/>
        <w:numPr>
          <w:ilvl w:val="0"/>
          <w:numId w:val="2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667F68">
        <w:rPr>
          <w:sz w:val="22"/>
          <w:szCs w:val="22"/>
        </w:rPr>
        <w:t>W celu nabycia nieruchomości, o których mowa w ust. 1 i 2 Burmistrz uczestniczy w przetargach lub prowadzi rokowania.</w:t>
      </w:r>
    </w:p>
    <w:p w:rsidR="00D86896" w:rsidRPr="00667F68" w:rsidRDefault="00D86896" w:rsidP="00D86896">
      <w:pPr>
        <w:pStyle w:val="NormalnyWeb"/>
        <w:spacing w:before="120" w:beforeAutospacing="0" w:after="120" w:afterAutospacing="0"/>
        <w:ind w:left="113" w:hanging="227"/>
        <w:jc w:val="center"/>
        <w:rPr>
          <w:sz w:val="22"/>
          <w:szCs w:val="22"/>
        </w:rPr>
      </w:pPr>
    </w:p>
    <w:p w:rsidR="00815766" w:rsidRPr="00667F68" w:rsidRDefault="00D86896" w:rsidP="00D86896">
      <w:pPr>
        <w:pStyle w:val="NormalnyWeb"/>
        <w:spacing w:before="120" w:beforeAutospacing="0" w:after="120" w:afterAutospacing="0"/>
        <w:ind w:left="113" w:hanging="227"/>
        <w:jc w:val="center"/>
        <w:rPr>
          <w:b/>
          <w:sz w:val="22"/>
          <w:szCs w:val="22"/>
        </w:rPr>
      </w:pPr>
      <w:r w:rsidRPr="00667F68">
        <w:rPr>
          <w:b/>
          <w:sz w:val="22"/>
          <w:szCs w:val="22"/>
        </w:rPr>
        <w:t>Rozdział III</w:t>
      </w:r>
    </w:p>
    <w:p w:rsidR="00D86896" w:rsidRPr="00667F68" w:rsidRDefault="00D86896" w:rsidP="00D86896">
      <w:pPr>
        <w:pStyle w:val="NormalnyWeb"/>
        <w:spacing w:before="120" w:beforeAutospacing="0" w:after="120" w:afterAutospacing="0"/>
        <w:ind w:left="113" w:hanging="227"/>
        <w:jc w:val="center"/>
        <w:rPr>
          <w:b/>
          <w:sz w:val="22"/>
          <w:szCs w:val="22"/>
        </w:rPr>
      </w:pPr>
      <w:r w:rsidRPr="00667F68">
        <w:rPr>
          <w:b/>
          <w:sz w:val="22"/>
          <w:szCs w:val="22"/>
        </w:rPr>
        <w:t>Zasady wydzierżawiania i wynajmowania nieruchomości</w:t>
      </w:r>
    </w:p>
    <w:p w:rsidR="00C207F9" w:rsidRPr="00667F68" w:rsidRDefault="0002318E" w:rsidP="00ED354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 4</w:t>
      </w:r>
    </w:p>
    <w:p w:rsidR="00881A39" w:rsidRPr="00667F68" w:rsidRDefault="00881A39" w:rsidP="00881A39">
      <w:p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Oddając nieruchomości w dzierżawę lub najem Burmistrz winien kierować się przeznaczeniem nieruc</w:t>
      </w:r>
      <w:r w:rsidR="00583DB3">
        <w:rPr>
          <w:rFonts w:ascii="Times New Roman" w:hAnsi="Times New Roman" w:cs="Times New Roman"/>
        </w:rPr>
        <w:t>homości określonym w miejscowym</w:t>
      </w:r>
      <w:r w:rsidRPr="00667F68">
        <w:rPr>
          <w:rFonts w:ascii="Times New Roman" w:hAnsi="Times New Roman" w:cs="Times New Roman"/>
        </w:rPr>
        <w:t xml:space="preserve"> plan</w:t>
      </w:r>
      <w:r w:rsidR="00583DB3">
        <w:rPr>
          <w:rFonts w:ascii="Times New Roman" w:hAnsi="Times New Roman" w:cs="Times New Roman"/>
        </w:rPr>
        <w:t>ie</w:t>
      </w:r>
      <w:r w:rsidRPr="00667F68">
        <w:rPr>
          <w:rFonts w:ascii="Times New Roman" w:hAnsi="Times New Roman" w:cs="Times New Roman"/>
        </w:rPr>
        <w:t xml:space="preserve"> zagospodarowania przestrzennego oraz studium uwarunkowań i kierunków zagospodarowania przestrzennego Gminy, opisując planowaną formę zagospodarowania i określając czas trwania umów z uwzględnieniem planowanych terminów realizacji zadań Gminy obejmujących przekazywane nieruchomości. </w:t>
      </w:r>
    </w:p>
    <w:p w:rsidR="00D82B50" w:rsidRPr="00667F68" w:rsidRDefault="00D82B50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</w:t>
      </w:r>
      <w:r w:rsidR="007E3BC9" w:rsidRPr="00667F68">
        <w:rPr>
          <w:rFonts w:ascii="Times New Roman" w:hAnsi="Times New Roman" w:cs="Times New Roman"/>
          <w:b/>
        </w:rPr>
        <w:t xml:space="preserve"> </w:t>
      </w:r>
      <w:r w:rsidR="0002318E" w:rsidRPr="00667F68">
        <w:rPr>
          <w:rFonts w:ascii="Times New Roman" w:hAnsi="Times New Roman" w:cs="Times New Roman"/>
          <w:b/>
        </w:rPr>
        <w:t>5</w:t>
      </w:r>
    </w:p>
    <w:p w:rsidR="00881A39" w:rsidRPr="00667F68" w:rsidRDefault="00881A39" w:rsidP="00881A3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 xml:space="preserve">Wolne nieruchomości, które nie są przeznaczone do zbycia wynajmuje się i wydzierżawia w drodze przetargowej lub w drodze bezprzetargowej. O wyborze formy wydzierżawienia i najmu decyduje Burmistrz Prusic. </w:t>
      </w:r>
    </w:p>
    <w:p w:rsidR="00881A39" w:rsidRPr="00667F68" w:rsidRDefault="00881A39" w:rsidP="00881A3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Nieruchomości mogą być użyczane. Wydzierżawienie, najem i użyczenie nieruchomości następuje na czas oznaczony lub nieoznaczony.  Okres najmu, dzierżawy czy użyczenia określa Burmistrz uwzględniając cel na jaki nieruchomość ma zostać wynajmowana, wydzierżawiona czy użyczana.</w:t>
      </w:r>
    </w:p>
    <w:p w:rsidR="00881A39" w:rsidRPr="00667F68" w:rsidRDefault="00881A39" w:rsidP="00881A3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 xml:space="preserve">Burmistrz może zawierać kolejne umowy najmu, dzierżawy i użyczenia, których przedmiotem jest ta sama nieruchomość. </w:t>
      </w:r>
    </w:p>
    <w:p w:rsidR="00881A39" w:rsidRPr="00667F68" w:rsidRDefault="00881A39" w:rsidP="00881A3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Dotychczasowemu  dzierżawcy  lub  najemcy,  przysługuje  pierwszeństwo  zawarcia  umowy  na  dalszy okres, jeżeli na  trzy  miesiące  przed jej wygaśnięciem  złoży pisemną  ofertę, jednakże  pod warunkiem, że wywiązał  się  z postanowień  umowy  i o  ile  nie będzie  to  kolidowało  z interesem  Gminy. Pierwszeństwo  przestaje obowiązywać w przypadku przeznaczenia nieruchomości do zbycia.</w:t>
      </w:r>
    </w:p>
    <w:p w:rsidR="00183CD1" w:rsidRPr="00667F68" w:rsidRDefault="00183CD1" w:rsidP="007E3BC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881A39" w:rsidRPr="00667F68" w:rsidRDefault="00881A39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 xml:space="preserve">Rozdział </w:t>
      </w:r>
      <w:r w:rsidR="00042968" w:rsidRPr="00667F68">
        <w:rPr>
          <w:rFonts w:ascii="Times New Roman" w:hAnsi="Times New Roman" w:cs="Times New Roman"/>
          <w:b/>
        </w:rPr>
        <w:t>IV</w:t>
      </w:r>
    </w:p>
    <w:p w:rsidR="00881A39" w:rsidRPr="00667F68" w:rsidRDefault="00881A39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Zasady sprzedaży</w:t>
      </w:r>
      <w:r w:rsidR="00463D9A" w:rsidRPr="00667F68">
        <w:rPr>
          <w:rFonts w:ascii="Times New Roman" w:hAnsi="Times New Roman" w:cs="Times New Roman"/>
          <w:b/>
        </w:rPr>
        <w:t>,</w:t>
      </w:r>
      <w:r w:rsidRPr="00667F68">
        <w:rPr>
          <w:rFonts w:ascii="Times New Roman" w:hAnsi="Times New Roman" w:cs="Times New Roman"/>
          <w:b/>
        </w:rPr>
        <w:t xml:space="preserve"> zamiany, oddawania nieruchomości w użytkowanie wieczyste</w:t>
      </w:r>
    </w:p>
    <w:p w:rsidR="00183CD1" w:rsidRPr="00667F68" w:rsidRDefault="00183CD1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</w:t>
      </w:r>
      <w:r w:rsidR="007E3BC9" w:rsidRPr="00667F68">
        <w:rPr>
          <w:rFonts w:ascii="Times New Roman" w:hAnsi="Times New Roman" w:cs="Times New Roman"/>
          <w:b/>
        </w:rPr>
        <w:t xml:space="preserve"> </w:t>
      </w:r>
      <w:r w:rsidR="0002318E" w:rsidRPr="00667F68">
        <w:rPr>
          <w:rFonts w:ascii="Times New Roman" w:hAnsi="Times New Roman" w:cs="Times New Roman"/>
          <w:b/>
        </w:rPr>
        <w:t>6</w:t>
      </w:r>
    </w:p>
    <w:p w:rsidR="00463D9A" w:rsidRPr="00667F68" w:rsidRDefault="00463D9A" w:rsidP="0002318E">
      <w:pPr>
        <w:jc w:val="both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</w:rPr>
        <w:t>Burmistrz, kierując się przepisami prawa i zasadami prawidłow</w:t>
      </w:r>
      <w:r w:rsidR="00391003">
        <w:rPr>
          <w:rFonts w:ascii="Times New Roman" w:hAnsi="Times New Roman" w:cs="Times New Roman"/>
        </w:rPr>
        <w:t>ej gospodarki, podejmuje decyzje</w:t>
      </w:r>
      <w:r w:rsidRPr="00667F68">
        <w:rPr>
          <w:rFonts w:ascii="Times New Roman" w:hAnsi="Times New Roman" w:cs="Times New Roman"/>
        </w:rPr>
        <w:t xml:space="preserve"> o przeznaczeniu do zbycia, a następnie dokonuje czynności prawnych polegających na zbywaniu nieruchomości stanowiących własność Gminy, w szczególności w formie sprzedaży, oddania w użytkowanie wieczyste, wnoszenia ich jako wkład niepieniężny do spółki (aport). Na tych samych zasadach Burmistrz zbywa prawo użytkowania wieczystego nieruchomości przysługującego Gminie.</w:t>
      </w:r>
    </w:p>
    <w:p w:rsidR="00463D9A" w:rsidRPr="00667F68" w:rsidRDefault="00463D9A" w:rsidP="00042968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</w:t>
      </w:r>
      <w:r w:rsidR="0002318E" w:rsidRPr="00667F68">
        <w:rPr>
          <w:rFonts w:ascii="Times New Roman" w:hAnsi="Times New Roman" w:cs="Times New Roman"/>
          <w:b/>
        </w:rPr>
        <w:t xml:space="preserve"> 7</w:t>
      </w:r>
    </w:p>
    <w:p w:rsidR="00463D9A" w:rsidRPr="00667F68" w:rsidRDefault="00463D9A" w:rsidP="0002318E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Zamiany nieruchomości dokonuje się w przypadkach uzasadnionych interesem Gminy, a w szczególności:</w:t>
      </w:r>
    </w:p>
    <w:p w:rsidR="00042968" w:rsidRPr="00667F68" w:rsidRDefault="00042968" w:rsidP="0002318E">
      <w:pPr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 xml:space="preserve">a/ zamierzonymi inwestycjami   </w:t>
      </w:r>
    </w:p>
    <w:p w:rsidR="00042968" w:rsidRPr="00667F68" w:rsidRDefault="00042968" w:rsidP="0002318E">
      <w:pPr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b/ koniecznością realizacji zadań własnych i zleconych,</w:t>
      </w:r>
    </w:p>
    <w:p w:rsidR="00042968" w:rsidRPr="00667F68" w:rsidRDefault="00042968" w:rsidP="0002318E">
      <w:pPr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lastRenderedPageBreak/>
        <w:t xml:space="preserve">c/ gdy skutkiem zamiany będzie znaczne zmniejszenie lub zaspokojenie wierzytelności Gminy. </w:t>
      </w:r>
    </w:p>
    <w:p w:rsidR="00EC03FC" w:rsidRPr="00667F68" w:rsidRDefault="00042968" w:rsidP="0002318E">
      <w:pPr>
        <w:spacing w:after="0" w:line="240" w:lineRule="auto"/>
        <w:ind w:left="348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d/ gdy zamiana przyczyni się do powstania lub powoduje powstanie zwartego kompleksu nieruchomości gruntowych ułatwiając ich zagospodarowanie.</w:t>
      </w:r>
    </w:p>
    <w:p w:rsidR="00042968" w:rsidRPr="00667F68" w:rsidRDefault="00042968" w:rsidP="0002318E">
      <w:pPr>
        <w:spacing w:after="0" w:line="240" w:lineRule="auto"/>
        <w:ind w:left="348"/>
        <w:jc w:val="both"/>
        <w:rPr>
          <w:rFonts w:ascii="Times New Roman" w:hAnsi="Times New Roman" w:cs="Times New Roman"/>
        </w:rPr>
      </w:pPr>
    </w:p>
    <w:p w:rsidR="00EC03FC" w:rsidRPr="00667F68" w:rsidRDefault="00EC03FC" w:rsidP="0002318E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Zamiany nieruchomości dokonuje się p</w:t>
      </w:r>
      <w:r w:rsidR="00042968" w:rsidRPr="00667F68">
        <w:rPr>
          <w:rFonts w:ascii="Times New Roman" w:hAnsi="Times New Roman" w:cs="Times New Roman"/>
        </w:rPr>
        <w:t>o przeprowadzeniu rokowań, w których uzgadnia się istotne warunki umowy.</w:t>
      </w:r>
    </w:p>
    <w:p w:rsidR="00EC03FC" w:rsidRPr="00667F68" w:rsidRDefault="00EC03FC" w:rsidP="0002318E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 xml:space="preserve">Dokonując zamiany bierze się pod uwagę </w:t>
      </w:r>
      <w:r w:rsidR="00042968" w:rsidRPr="00667F68">
        <w:rPr>
          <w:rFonts w:ascii="Times New Roman" w:hAnsi="Times New Roman" w:cs="Times New Roman"/>
        </w:rPr>
        <w:t>wartość zamienianych nieruchomości określoną w operatach szacunkowych.</w:t>
      </w:r>
    </w:p>
    <w:p w:rsidR="00042968" w:rsidRPr="00667F68" w:rsidRDefault="00042968" w:rsidP="0002318E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Rozliczenie należności stron z tytułu zamiany nieruchomości obejmować może oprócz wartości, o których mowa w ust. 3, również odszkodowania i wzajemne zobowiązania stron.</w:t>
      </w:r>
    </w:p>
    <w:p w:rsidR="00042968" w:rsidRPr="00667F68" w:rsidRDefault="00667F68" w:rsidP="0002318E">
      <w:pPr>
        <w:pStyle w:val="Akapitzlist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Przepisy ust. 1 – </w:t>
      </w:r>
      <w:r w:rsidR="00042968" w:rsidRPr="00667F6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042968" w:rsidRPr="00667F68">
        <w:rPr>
          <w:rFonts w:ascii="Times New Roman" w:hAnsi="Times New Roman" w:cs="Times New Roman"/>
        </w:rPr>
        <w:t>stosuje się odpowiednio w przypadku zamiany własności nieruchomości na prawo użytkowania wieczystego lub prawa użytkowania wieczystego na własność nieruchomości, a także wzajemnej zamiany praw użytkowania wieczystego.</w:t>
      </w:r>
    </w:p>
    <w:p w:rsidR="00EC03FC" w:rsidRPr="00667F68" w:rsidRDefault="00EC03FC" w:rsidP="0004296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81A39" w:rsidRPr="00667F68" w:rsidRDefault="00881A39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 xml:space="preserve">Rozdział </w:t>
      </w:r>
      <w:r w:rsidR="00042968" w:rsidRPr="00667F68">
        <w:rPr>
          <w:rFonts w:ascii="Times New Roman" w:hAnsi="Times New Roman" w:cs="Times New Roman"/>
          <w:b/>
        </w:rPr>
        <w:t>V</w:t>
      </w:r>
    </w:p>
    <w:p w:rsidR="00881A39" w:rsidRPr="00667F68" w:rsidRDefault="00881A39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Zasady obciążania nieruchomości stanowiących własność Gminy</w:t>
      </w:r>
    </w:p>
    <w:p w:rsidR="00C207F9" w:rsidRPr="00667F68" w:rsidRDefault="0002318E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 8</w:t>
      </w:r>
    </w:p>
    <w:p w:rsidR="00DA570E" w:rsidRPr="00667F68" w:rsidRDefault="007A23CA" w:rsidP="00DA57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 xml:space="preserve">Burmistrz uprawniony jest do obciążania nieruchomości stanowiących własność Gminy następującymi ograniczonymi prawami rzeczowymi: użytkowaniem, służebnością gruntową, służebnością </w:t>
      </w:r>
      <w:proofErr w:type="spellStart"/>
      <w:r w:rsidRPr="00667F68">
        <w:rPr>
          <w:rFonts w:ascii="Times New Roman" w:hAnsi="Times New Roman" w:cs="Times New Roman"/>
        </w:rPr>
        <w:t>przesyłu</w:t>
      </w:r>
      <w:proofErr w:type="spellEnd"/>
      <w:r w:rsidRPr="00667F68">
        <w:rPr>
          <w:rFonts w:ascii="Times New Roman" w:hAnsi="Times New Roman" w:cs="Times New Roman"/>
        </w:rPr>
        <w:t xml:space="preserve"> i hipoteką. </w:t>
      </w:r>
    </w:p>
    <w:p w:rsidR="007A23CA" w:rsidRPr="00667F68" w:rsidRDefault="007A23CA" w:rsidP="00583DB3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Upoważnia się Burmistrza do obciążania nieruchomości hi</w:t>
      </w:r>
      <w:r w:rsidR="00D82B50" w:rsidRPr="00667F68">
        <w:rPr>
          <w:rFonts w:ascii="Times New Roman" w:hAnsi="Times New Roman" w:cs="Times New Roman"/>
        </w:rPr>
        <w:t xml:space="preserve">poteką w granicach upoważnienia </w:t>
      </w:r>
      <w:r w:rsidRPr="00667F68">
        <w:rPr>
          <w:rFonts w:ascii="Times New Roman" w:hAnsi="Times New Roman" w:cs="Times New Roman"/>
        </w:rPr>
        <w:t xml:space="preserve">do samodzielnego zaciągania zobowiązań. Grunty stanowiące własność Gminy mogą być obciążone służebnością gruntową na rzecz właścicieli i użytkowników wieczystych gruntów sąsiednich w przypadku stwierdzenia niemożności racjonalnego korzystania z tych gruntów. Służebność gruntowa oraz </w:t>
      </w:r>
      <w:proofErr w:type="spellStart"/>
      <w:r w:rsidRPr="00667F68">
        <w:rPr>
          <w:rFonts w:ascii="Times New Roman" w:hAnsi="Times New Roman" w:cs="Times New Roman"/>
        </w:rPr>
        <w:t>przesyłu</w:t>
      </w:r>
      <w:proofErr w:type="spellEnd"/>
      <w:r w:rsidRPr="00667F68">
        <w:rPr>
          <w:rFonts w:ascii="Times New Roman" w:hAnsi="Times New Roman" w:cs="Times New Roman"/>
        </w:rPr>
        <w:t xml:space="preserve"> powstaje na podstawie umowy stron wymagającej formy aktu notarialnego i podlega ujawnieniu w księdze wieczystej.</w:t>
      </w:r>
    </w:p>
    <w:p w:rsidR="00D82B50" w:rsidRPr="00667F68" w:rsidRDefault="0002318E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 9</w:t>
      </w:r>
    </w:p>
    <w:p w:rsidR="00C207F9" w:rsidRPr="00667F68" w:rsidRDefault="00C207F9" w:rsidP="007A23CA">
      <w:p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Obciążania nieruchomości komunalnych oraz ich wydzierżawiania na okres dłuższy niż trzy lata, dokonywać należy zgodnie z zaistniałymi potrzebami, z zachowaniem warunku prowadzenia racjonalnej gospodarki mieniem komunalnym.</w:t>
      </w:r>
    </w:p>
    <w:p w:rsidR="00C207F9" w:rsidRPr="00667F68" w:rsidRDefault="0002318E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 10</w:t>
      </w:r>
    </w:p>
    <w:p w:rsidR="00C207F9" w:rsidRPr="00667F68" w:rsidRDefault="00C207F9" w:rsidP="007A23CA">
      <w:p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>Wykonanie uchwały powierza się Burmistrzowi Miasta i Gminy Prusice.</w:t>
      </w:r>
    </w:p>
    <w:p w:rsidR="00C207F9" w:rsidRPr="00667F68" w:rsidRDefault="0002318E" w:rsidP="00D82B50">
      <w:pPr>
        <w:jc w:val="center"/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§ 11</w:t>
      </w:r>
    </w:p>
    <w:p w:rsidR="00C207F9" w:rsidRPr="00667F68" w:rsidRDefault="00C207F9" w:rsidP="007A23CA">
      <w:pPr>
        <w:jc w:val="both"/>
        <w:rPr>
          <w:rFonts w:ascii="Times New Roman" w:hAnsi="Times New Roman" w:cs="Times New Roman"/>
        </w:rPr>
      </w:pPr>
      <w:r w:rsidRPr="00667F68">
        <w:rPr>
          <w:rFonts w:ascii="Times New Roman" w:hAnsi="Times New Roman" w:cs="Times New Roman"/>
        </w:rPr>
        <w:t xml:space="preserve">Uchwała wchodzi w </w:t>
      </w:r>
      <w:r w:rsidR="00DA570E" w:rsidRPr="00667F68">
        <w:rPr>
          <w:rFonts w:ascii="Times New Roman" w:hAnsi="Times New Roman" w:cs="Times New Roman"/>
        </w:rPr>
        <w:t>życie w terminie 14 dni od dnia ogłoszenia w Dzienniku Urzędowym Województwa Dolnośląskiego.</w:t>
      </w:r>
    </w:p>
    <w:p w:rsidR="00676532" w:rsidRPr="00667F68" w:rsidRDefault="00676532" w:rsidP="007A23CA">
      <w:pPr>
        <w:jc w:val="both"/>
        <w:rPr>
          <w:rFonts w:ascii="Times New Roman" w:hAnsi="Times New Roman" w:cs="Times New Roman"/>
        </w:rPr>
      </w:pPr>
    </w:p>
    <w:sectPr w:rsidR="00676532" w:rsidRPr="0066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7A56"/>
    <w:multiLevelType w:val="hybridMultilevel"/>
    <w:tmpl w:val="4842A0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A7078"/>
    <w:multiLevelType w:val="hybridMultilevel"/>
    <w:tmpl w:val="0CB83B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1C1093"/>
    <w:multiLevelType w:val="hybridMultilevel"/>
    <w:tmpl w:val="CAF0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426C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9F0177B"/>
    <w:multiLevelType w:val="hybridMultilevel"/>
    <w:tmpl w:val="C1043F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1447B"/>
    <w:multiLevelType w:val="hybridMultilevel"/>
    <w:tmpl w:val="F7D8E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F284E"/>
    <w:multiLevelType w:val="hybridMultilevel"/>
    <w:tmpl w:val="6A1046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10C40"/>
    <w:multiLevelType w:val="hybridMultilevel"/>
    <w:tmpl w:val="652A98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C6DA3"/>
    <w:multiLevelType w:val="hybridMultilevel"/>
    <w:tmpl w:val="F0128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66AF8"/>
    <w:multiLevelType w:val="hybridMultilevel"/>
    <w:tmpl w:val="0E924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F9"/>
    <w:rsid w:val="00007B1B"/>
    <w:rsid w:val="0002318E"/>
    <w:rsid w:val="00042968"/>
    <w:rsid w:val="00183CD1"/>
    <w:rsid w:val="0020684D"/>
    <w:rsid w:val="00391003"/>
    <w:rsid w:val="004250B7"/>
    <w:rsid w:val="004371FE"/>
    <w:rsid w:val="00463D9A"/>
    <w:rsid w:val="00583DB3"/>
    <w:rsid w:val="00667F68"/>
    <w:rsid w:val="00676532"/>
    <w:rsid w:val="006A5294"/>
    <w:rsid w:val="006E3B1A"/>
    <w:rsid w:val="007A23CA"/>
    <w:rsid w:val="007E3BC9"/>
    <w:rsid w:val="00815766"/>
    <w:rsid w:val="00881A39"/>
    <w:rsid w:val="008D5FCD"/>
    <w:rsid w:val="009E65A8"/>
    <w:rsid w:val="00AB4666"/>
    <w:rsid w:val="00C207F9"/>
    <w:rsid w:val="00D82B50"/>
    <w:rsid w:val="00D86896"/>
    <w:rsid w:val="00DA570E"/>
    <w:rsid w:val="00EC03FC"/>
    <w:rsid w:val="00ED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4F30F-80CE-4986-A93D-0E5EB00F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FC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Jurzysta-Ziętek</dc:creator>
  <cp:keywords/>
  <dc:description/>
  <cp:lastModifiedBy>Marzanna Jurzysta-Ziętek</cp:lastModifiedBy>
  <cp:revision>4</cp:revision>
  <cp:lastPrinted>2017-12-20T15:42:00Z</cp:lastPrinted>
  <dcterms:created xsi:type="dcterms:W3CDTF">2017-12-20T10:00:00Z</dcterms:created>
  <dcterms:modified xsi:type="dcterms:W3CDTF">2017-12-20T16:06:00Z</dcterms:modified>
</cp:coreProperties>
</file>