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B" w:rsidRPr="001853AB" w:rsidRDefault="001853AB" w:rsidP="00D85B1A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32"/>
          <w:szCs w:val="32"/>
        </w:rPr>
        <w:t xml:space="preserve">                                                               </w:t>
      </w:r>
      <w:r w:rsidR="00EF7004">
        <w:rPr>
          <w:b/>
          <w:bCs/>
          <w:color w:val="auto"/>
          <w:sz w:val="32"/>
          <w:szCs w:val="32"/>
        </w:rPr>
        <w:t xml:space="preserve">         </w:t>
      </w:r>
      <w:r w:rsidRPr="001853AB">
        <w:rPr>
          <w:b/>
          <w:bCs/>
          <w:color w:val="auto"/>
          <w:sz w:val="22"/>
          <w:szCs w:val="22"/>
        </w:rPr>
        <w:t xml:space="preserve">Załącznik nr </w:t>
      </w:r>
      <w:r w:rsidR="00921ED6">
        <w:rPr>
          <w:b/>
          <w:bCs/>
          <w:color w:val="auto"/>
          <w:sz w:val="22"/>
          <w:szCs w:val="22"/>
        </w:rPr>
        <w:t>….</w:t>
      </w:r>
      <w:r w:rsidRPr="001853AB">
        <w:rPr>
          <w:b/>
          <w:bCs/>
          <w:color w:val="auto"/>
          <w:sz w:val="22"/>
          <w:szCs w:val="22"/>
        </w:rPr>
        <w:t xml:space="preserve"> do SIWZ</w:t>
      </w:r>
    </w:p>
    <w:p w:rsidR="00246341" w:rsidRDefault="00226C0A" w:rsidP="00D85B1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46341">
        <w:rPr>
          <w:b/>
          <w:bCs/>
          <w:color w:val="auto"/>
          <w:sz w:val="32"/>
          <w:szCs w:val="32"/>
        </w:rPr>
        <w:t xml:space="preserve">UMOWA nr </w:t>
      </w:r>
      <w:r w:rsidR="00426941">
        <w:rPr>
          <w:b/>
          <w:bCs/>
          <w:color w:val="auto"/>
          <w:sz w:val="32"/>
          <w:szCs w:val="32"/>
        </w:rPr>
        <w:t>.....</w:t>
      </w:r>
    </w:p>
    <w:p w:rsidR="006A6E88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 xml:space="preserve">zawarta w dniu </w:t>
      </w:r>
      <w:r w:rsidRPr="007B718F">
        <w:rPr>
          <w:bCs/>
          <w:color w:val="auto"/>
        </w:rPr>
        <w:t>...........................</w:t>
      </w:r>
      <w:r w:rsidR="00FB43DF" w:rsidRPr="007B718F">
        <w:rPr>
          <w:bCs/>
          <w:color w:val="auto"/>
        </w:rPr>
        <w:t>......</w:t>
      </w:r>
      <w:r w:rsidR="00637E23" w:rsidRPr="007B718F">
        <w:rPr>
          <w:bCs/>
          <w:color w:val="auto"/>
        </w:rPr>
        <w:t>.................</w:t>
      </w:r>
      <w:r w:rsidRPr="007B718F">
        <w:rPr>
          <w:bCs/>
          <w:color w:val="auto"/>
        </w:rPr>
        <w:t xml:space="preserve"> </w:t>
      </w:r>
      <w:r w:rsidRPr="007B718F">
        <w:rPr>
          <w:color w:val="auto"/>
        </w:rPr>
        <w:t>w P</w:t>
      </w:r>
      <w:r w:rsidR="00921ED6">
        <w:rPr>
          <w:color w:val="auto"/>
        </w:rPr>
        <w:t>rusicach</w:t>
      </w:r>
      <w:r w:rsidRPr="007B718F">
        <w:rPr>
          <w:color w:val="auto"/>
        </w:rPr>
        <w:t xml:space="preserve">, pomiędzy: </w:t>
      </w:r>
    </w:p>
    <w:p w:rsidR="00921ED6" w:rsidRPr="00D85B1A" w:rsidRDefault="00921ED6" w:rsidP="00D85B1A">
      <w:pPr>
        <w:pStyle w:val="Tekstpodstawowy1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B1A">
        <w:rPr>
          <w:rFonts w:ascii="Times New Roman" w:hAnsi="Times New Roman" w:cs="Times New Roman"/>
          <w:b/>
          <w:sz w:val="24"/>
          <w:szCs w:val="24"/>
        </w:rPr>
        <w:t>Gminą Prusice, z siedzibą 55-110 Prusice ul. Rynek 1</w:t>
      </w:r>
    </w:p>
    <w:p w:rsidR="00921ED6" w:rsidRDefault="00921ED6" w:rsidP="00D85B1A">
      <w:pPr>
        <w:pStyle w:val="Tekstpodstawowy1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</w:t>
      </w:r>
    </w:p>
    <w:p w:rsidR="00921ED6" w:rsidRDefault="00921ED6" w:rsidP="00D85B1A">
      <w:pPr>
        <w:pStyle w:val="Tekstpodstawowy1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16550">
        <w:rPr>
          <w:rFonts w:ascii="Times New Roman" w:hAnsi="Times New Roman" w:cs="Times New Roman"/>
          <w:b/>
          <w:sz w:val="24"/>
          <w:szCs w:val="24"/>
        </w:rPr>
        <w:t>Igora Bandrowicza</w:t>
      </w:r>
      <w:r w:rsidR="00C1655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Burmistrza Miasta i Gminy Prusice</w:t>
      </w:r>
    </w:p>
    <w:p w:rsidR="00921ED6" w:rsidRDefault="00921ED6" w:rsidP="00D85B1A">
      <w:pPr>
        <w:pStyle w:val="Tekstpodstawowy1"/>
        <w:shd w:val="clear" w:color="auto" w:fill="auto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722545">
        <w:rPr>
          <w:rFonts w:ascii="Times New Roman" w:hAnsi="Times New Roman" w:cs="Times New Roman"/>
          <w:sz w:val="24"/>
          <w:szCs w:val="24"/>
        </w:rPr>
        <w:t xml:space="preserve">Teresy Czanieckiej </w:t>
      </w:r>
      <w:r w:rsidR="00C165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Sk</w:t>
      </w:r>
      <w:r w:rsidR="00C16550">
        <w:rPr>
          <w:rFonts w:ascii="Times New Roman" w:hAnsi="Times New Roman" w:cs="Times New Roman"/>
          <w:sz w:val="24"/>
          <w:szCs w:val="24"/>
        </w:rPr>
        <w:t xml:space="preserve">arbnika Miasta i Gminy Prusice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E88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>zwan</w:t>
      </w:r>
      <w:r w:rsidR="00921ED6">
        <w:rPr>
          <w:color w:val="auto"/>
        </w:rPr>
        <w:t>ą</w:t>
      </w:r>
      <w:r w:rsidRPr="007B718F">
        <w:rPr>
          <w:color w:val="auto"/>
        </w:rPr>
        <w:t xml:space="preserve"> dalej </w:t>
      </w:r>
      <w:r w:rsidRPr="007B718F">
        <w:rPr>
          <w:b/>
          <w:bCs/>
          <w:color w:val="auto"/>
        </w:rPr>
        <w:t>Zamawiającym</w:t>
      </w:r>
      <w:r w:rsidRPr="007B718F">
        <w:rPr>
          <w:color w:val="auto"/>
        </w:rPr>
        <w:t xml:space="preserve">, </w:t>
      </w:r>
    </w:p>
    <w:p w:rsidR="00532941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>a</w:t>
      </w:r>
    </w:p>
    <w:p w:rsidR="00532941" w:rsidRPr="00246341" w:rsidRDefault="003B26E1" w:rsidP="00D85B1A">
      <w:pPr>
        <w:pStyle w:val="Default"/>
        <w:rPr>
          <w:color w:val="auto"/>
        </w:rPr>
      </w:pPr>
      <w:r w:rsidRPr="00246341">
        <w:rPr>
          <w:color w:val="auto"/>
        </w:rPr>
        <w:t>…………………………………………………………………………………………..</w:t>
      </w:r>
    </w:p>
    <w:p w:rsidR="00532941" w:rsidRPr="007B718F" w:rsidRDefault="00532941" w:rsidP="00D85B1A">
      <w:pPr>
        <w:pStyle w:val="Default"/>
        <w:rPr>
          <w:color w:val="auto"/>
        </w:rPr>
      </w:pPr>
      <w:r w:rsidRPr="007B718F">
        <w:rPr>
          <w:color w:val="auto"/>
        </w:rPr>
        <w:t>siedziba Wykonawcy:</w:t>
      </w:r>
      <w:r w:rsidR="00226C0A" w:rsidRPr="007B718F">
        <w:rPr>
          <w:color w:val="auto"/>
        </w:rPr>
        <w:t xml:space="preserve">  </w:t>
      </w:r>
      <w:r w:rsidR="003B26E1" w:rsidRPr="007B718F">
        <w:rPr>
          <w:color w:val="auto"/>
        </w:rPr>
        <w:t>…………………………………………………………………….</w:t>
      </w:r>
    </w:p>
    <w:p w:rsidR="006A6E88" w:rsidRPr="007B718F" w:rsidRDefault="00532941" w:rsidP="00D85B1A">
      <w:pPr>
        <w:pStyle w:val="Default"/>
        <w:rPr>
          <w:color w:val="auto"/>
        </w:rPr>
      </w:pPr>
      <w:r w:rsidRPr="007B718F">
        <w:rPr>
          <w:color w:val="auto"/>
        </w:rPr>
        <w:t xml:space="preserve">adres Wykonawcy </w:t>
      </w:r>
      <w:r w:rsidR="003B26E1" w:rsidRPr="007B718F">
        <w:rPr>
          <w:color w:val="auto"/>
        </w:rPr>
        <w:t>…………………………………………………………………………..</w:t>
      </w:r>
      <w:r w:rsidRPr="007B718F">
        <w:rPr>
          <w:color w:val="auto"/>
        </w:rPr>
        <w:t xml:space="preserve"> </w:t>
      </w:r>
    </w:p>
    <w:p w:rsidR="00FB43DF" w:rsidRPr="007B718F" w:rsidRDefault="00FB43DF" w:rsidP="00D85B1A">
      <w:pPr>
        <w:pStyle w:val="Default"/>
        <w:rPr>
          <w:color w:val="auto"/>
        </w:rPr>
      </w:pPr>
      <w:r w:rsidRPr="007B718F">
        <w:rPr>
          <w:color w:val="auto"/>
        </w:rPr>
        <w:t xml:space="preserve">wpisaną do </w:t>
      </w:r>
      <w:r w:rsidR="00D85B1A">
        <w:rPr>
          <w:color w:val="auto"/>
        </w:rPr>
        <w:t>………….</w:t>
      </w:r>
      <w:r w:rsidRPr="007B718F">
        <w:rPr>
          <w:color w:val="auto"/>
        </w:rPr>
        <w:t xml:space="preserve"> </w:t>
      </w:r>
      <w:r w:rsidR="003B26E1" w:rsidRPr="007B718F">
        <w:rPr>
          <w:color w:val="auto"/>
        </w:rPr>
        <w:t>……………………………………………….</w:t>
      </w:r>
    </w:p>
    <w:p w:rsidR="006A6E88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>NIP</w:t>
      </w:r>
      <w:r w:rsidR="00532941" w:rsidRPr="007B718F">
        <w:rPr>
          <w:color w:val="auto"/>
        </w:rPr>
        <w:t xml:space="preserve">: </w:t>
      </w:r>
      <w:r w:rsidR="003B26E1" w:rsidRPr="007B718F">
        <w:rPr>
          <w:color w:val="auto"/>
        </w:rPr>
        <w:t>……………………………………………..</w:t>
      </w:r>
      <w:r w:rsidR="00532941" w:rsidRPr="007B718F">
        <w:rPr>
          <w:color w:val="auto"/>
        </w:rPr>
        <w:t xml:space="preserve"> </w:t>
      </w:r>
    </w:p>
    <w:p w:rsidR="006A6E88" w:rsidRPr="007B718F" w:rsidRDefault="006A6E88" w:rsidP="00D85B1A">
      <w:pPr>
        <w:pStyle w:val="Default"/>
        <w:rPr>
          <w:color w:val="auto"/>
        </w:rPr>
      </w:pPr>
      <w:r w:rsidRPr="007B718F">
        <w:rPr>
          <w:color w:val="auto"/>
        </w:rPr>
        <w:t>REGON</w:t>
      </w:r>
      <w:r w:rsidR="00532941" w:rsidRPr="007B718F">
        <w:rPr>
          <w:color w:val="auto"/>
        </w:rPr>
        <w:t xml:space="preserve">: </w:t>
      </w:r>
      <w:r w:rsidR="003B26E1" w:rsidRPr="007B718F">
        <w:rPr>
          <w:color w:val="auto"/>
        </w:rPr>
        <w:t>……………………………………………</w:t>
      </w:r>
    </w:p>
    <w:p w:rsidR="006A6E88" w:rsidRPr="007B718F" w:rsidRDefault="00E75F68" w:rsidP="00D85B1A">
      <w:pPr>
        <w:pStyle w:val="Default"/>
        <w:rPr>
          <w:color w:val="auto"/>
        </w:rPr>
      </w:pPr>
      <w:r w:rsidRPr="007B718F">
        <w:rPr>
          <w:color w:val="auto"/>
        </w:rPr>
        <w:t>reprezentowanym</w:t>
      </w:r>
      <w:r w:rsidR="006A6E88" w:rsidRPr="007B718F">
        <w:rPr>
          <w:color w:val="auto"/>
        </w:rPr>
        <w:t xml:space="preserve"> przez: </w:t>
      </w:r>
    </w:p>
    <w:p w:rsidR="00532941" w:rsidRPr="00246341" w:rsidRDefault="003B26E1" w:rsidP="00D85B1A">
      <w:pPr>
        <w:pStyle w:val="Default"/>
        <w:rPr>
          <w:color w:val="auto"/>
        </w:rPr>
      </w:pPr>
      <w:r w:rsidRPr="00246341">
        <w:rPr>
          <w:color w:val="auto"/>
        </w:rPr>
        <w:t>……………………………………………………………………………………………..</w:t>
      </w:r>
      <w:r w:rsidR="00532941" w:rsidRPr="00246341">
        <w:rPr>
          <w:color w:val="auto"/>
        </w:rPr>
        <w:t xml:space="preserve"> </w:t>
      </w:r>
    </w:p>
    <w:p w:rsidR="006A6E88" w:rsidRPr="007B718F" w:rsidRDefault="00E75F68" w:rsidP="00D85B1A">
      <w:pPr>
        <w:pStyle w:val="Default"/>
        <w:rPr>
          <w:b/>
          <w:bCs/>
          <w:color w:val="auto"/>
        </w:rPr>
      </w:pPr>
      <w:r w:rsidRPr="007B718F">
        <w:rPr>
          <w:color w:val="auto"/>
        </w:rPr>
        <w:t>zwanym</w:t>
      </w:r>
      <w:r w:rsidR="006A6E88" w:rsidRPr="007B718F">
        <w:rPr>
          <w:color w:val="auto"/>
        </w:rPr>
        <w:t xml:space="preserve"> dalej </w:t>
      </w:r>
      <w:r w:rsidR="00494D62" w:rsidRPr="007B718F">
        <w:rPr>
          <w:b/>
          <w:bCs/>
          <w:color w:val="auto"/>
        </w:rPr>
        <w:t>Operatorem/Wykonawcą</w:t>
      </w:r>
      <w:r w:rsidR="00B4533B" w:rsidRPr="00B4533B">
        <w:rPr>
          <w:bCs/>
          <w:color w:val="auto"/>
        </w:rPr>
        <w:t>.</w:t>
      </w:r>
    </w:p>
    <w:p w:rsidR="006A6E88" w:rsidRPr="007B718F" w:rsidRDefault="006A6E88" w:rsidP="00D85B1A">
      <w:pPr>
        <w:pStyle w:val="Default"/>
        <w:rPr>
          <w:color w:val="auto"/>
        </w:rPr>
      </w:pPr>
    </w:p>
    <w:p w:rsidR="00EF112F" w:rsidRPr="007B718F" w:rsidRDefault="00EF112F" w:rsidP="00EF112F">
      <w:pPr>
        <w:pStyle w:val="Default"/>
        <w:rPr>
          <w:color w:val="auto"/>
        </w:rPr>
      </w:pPr>
    </w:p>
    <w:p w:rsidR="00EF112F" w:rsidRPr="00B4533B" w:rsidRDefault="00EF112F" w:rsidP="00EF112F">
      <w:pPr>
        <w:pStyle w:val="Default"/>
        <w:jc w:val="both"/>
        <w:rPr>
          <w:color w:val="auto"/>
        </w:rPr>
      </w:pPr>
      <w:r w:rsidRPr="00B4533B">
        <w:rPr>
          <w:color w:val="auto"/>
        </w:rPr>
        <w:t>zgodnie z ustawą z dnia 29 stycznia 2004 r. Prawo zamówień publicznych (</w:t>
      </w:r>
      <w:r>
        <w:rPr>
          <w:color w:val="auto"/>
        </w:rPr>
        <w:t xml:space="preserve">j.t. </w:t>
      </w:r>
      <w:r w:rsidRPr="00B4533B">
        <w:rPr>
          <w:color w:val="auto"/>
        </w:rPr>
        <w:t>Dz.U. z 201</w:t>
      </w:r>
      <w:r>
        <w:rPr>
          <w:color w:val="auto"/>
        </w:rPr>
        <w:t>6</w:t>
      </w:r>
      <w:r w:rsidRPr="00B4533B">
        <w:rPr>
          <w:color w:val="auto"/>
        </w:rPr>
        <w:t xml:space="preserve"> r.</w:t>
      </w:r>
      <w:r>
        <w:rPr>
          <w:color w:val="auto"/>
        </w:rPr>
        <w:t xml:space="preserve"> poz.</w:t>
      </w:r>
      <w:r w:rsidRPr="00B4533B">
        <w:rPr>
          <w:color w:val="auto"/>
        </w:rPr>
        <w:t xml:space="preserve"> </w:t>
      </w:r>
      <w:r>
        <w:rPr>
          <w:color w:val="auto"/>
        </w:rPr>
        <w:t>2164</w:t>
      </w:r>
      <w:r w:rsidRPr="00B4533B">
        <w:rPr>
          <w:color w:val="auto"/>
        </w:rPr>
        <w:t xml:space="preserve"> ze zm.)</w:t>
      </w:r>
      <w:r>
        <w:rPr>
          <w:color w:val="auto"/>
        </w:rPr>
        <w:t>,</w:t>
      </w:r>
      <w:r w:rsidRPr="00B4533B">
        <w:rPr>
          <w:color w:val="auto"/>
        </w:rPr>
        <w:t xml:space="preserve"> w następstwie dokonanego przez Zamawiającego wyboru oferty Operatora w postępowaniu o udzielenie zamówienia publicznego</w:t>
      </w:r>
      <w:r>
        <w:rPr>
          <w:color w:val="auto"/>
        </w:rPr>
        <w:t>,</w:t>
      </w:r>
      <w:r w:rsidRPr="00B4533B">
        <w:rPr>
          <w:color w:val="auto"/>
        </w:rPr>
        <w:t xml:space="preserve"> w trybie przetargu nieograniczonego</w:t>
      </w:r>
      <w:r>
        <w:rPr>
          <w:color w:val="auto"/>
        </w:rPr>
        <w:t>,</w:t>
      </w:r>
      <w:r w:rsidRPr="00B4533B">
        <w:rPr>
          <w:color w:val="auto"/>
        </w:rPr>
        <w:t xml:space="preserve"> na podstawie art. 39 ustawy. </w:t>
      </w:r>
    </w:p>
    <w:p w:rsidR="00637E23" w:rsidRPr="00494D62" w:rsidRDefault="00637E23" w:rsidP="00D85B1A">
      <w:pPr>
        <w:pStyle w:val="Default"/>
        <w:jc w:val="both"/>
        <w:rPr>
          <w:color w:val="auto"/>
        </w:rPr>
      </w:pPr>
    </w:p>
    <w:p w:rsidR="006A6E88" w:rsidRPr="00494D62" w:rsidRDefault="006A6E88" w:rsidP="00D85B1A">
      <w:pPr>
        <w:pStyle w:val="Default"/>
        <w:jc w:val="center"/>
        <w:rPr>
          <w:b/>
          <w:bCs/>
          <w:color w:val="auto"/>
        </w:rPr>
      </w:pPr>
      <w:r w:rsidRPr="00494D62">
        <w:rPr>
          <w:b/>
          <w:bCs/>
          <w:color w:val="auto"/>
        </w:rPr>
        <w:t>§ 1</w:t>
      </w:r>
      <w:r w:rsidR="00C4747C" w:rsidRPr="00494D62">
        <w:rPr>
          <w:b/>
          <w:bCs/>
          <w:color w:val="auto"/>
        </w:rPr>
        <w:t>.</w:t>
      </w:r>
      <w:r w:rsidRPr="00494D62">
        <w:rPr>
          <w:b/>
          <w:bCs/>
          <w:color w:val="auto"/>
        </w:rPr>
        <w:t xml:space="preserve"> </w:t>
      </w:r>
    </w:p>
    <w:p w:rsidR="006A6E88" w:rsidRPr="00426941" w:rsidRDefault="006A6E88" w:rsidP="00D85B1A">
      <w:pPr>
        <w:pStyle w:val="Default"/>
        <w:tabs>
          <w:tab w:val="left" w:pos="284"/>
        </w:tabs>
        <w:jc w:val="center"/>
        <w:rPr>
          <w:b/>
          <w:bCs/>
          <w:color w:val="auto"/>
        </w:rPr>
      </w:pPr>
      <w:r w:rsidRPr="00494D62">
        <w:rPr>
          <w:b/>
          <w:bCs/>
          <w:color w:val="auto"/>
        </w:rPr>
        <w:t xml:space="preserve">Przedmiot </w:t>
      </w:r>
      <w:r w:rsidR="001006AF" w:rsidRPr="00494D62">
        <w:rPr>
          <w:b/>
          <w:bCs/>
          <w:color w:val="auto"/>
        </w:rPr>
        <w:t xml:space="preserve">i standardy wykonania </w:t>
      </w:r>
      <w:r w:rsidRPr="00494D62">
        <w:rPr>
          <w:b/>
          <w:bCs/>
          <w:color w:val="auto"/>
        </w:rPr>
        <w:t>zamówienia</w:t>
      </w:r>
      <w:r w:rsidR="00B4533B">
        <w:rPr>
          <w:b/>
          <w:bCs/>
          <w:color w:val="auto"/>
        </w:rPr>
        <w:t>.</w:t>
      </w:r>
    </w:p>
    <w:p w:rsidR="00044947" w:rsidRDefault="006A6E88" w:rsidP="00044947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26941">
        <w:rPr>
          <w:color w:val="auto"/>
        </w:rPr>
        <w:t xml:space="preserve">Przedmiotem zamówienia jest świadczenie usług pocztowych </w:t>
      </w:r>
      <w:r w:rsidR="00401FF4" w:rsidRPr="00426941">
        <w:rPr>
          <w:color w:val="auto"/>
        </w:rPr>
        <w:t>w rozumieniu art.</w:t>
      </w:r>
      <w:r w:rsidR="00C4747C" w:rsidRPr="00426941">
        <w:rPr>
          <w:color w:val="auto"/>
        </w:rPr>
        <w:t xml:space="preserve"> </w:t>
      </w:r>
      <w:r w:rsidR="00401FF4" w:rsidRPr="00426941">
        <w:rPr>
          <w:color w:val="auto"/>
        </w:rPr>
        <w:t xml:space="preserve">2 ustawy z dnia </w:t>
      </w:r>
      <w:r w:rsidR="001006AF" w:rsidRPr="00426941">
        <w:rPr>
          <w:color w:val="auto"/>
        </w:rPr>
        <w:t>23 listopada 2012 r. - Prawo pocztowe (</w:t>
      </w:r>
      <w:r w:rsidR="00722545">
        <w:rPr>
          <w:lang w:eastAsia="ar-SA"/>
        </w:rPr>
        <w:t>Dz.U. z 2016 r., poz. 1113</w:t>
      </w:r>
      <w:r w:rsidR="00EF112F">
        <w:rPr>
          <w:lang w:eastAsia="ar-SA"/>
        </w:rPr>
        <w:t xml:space="preserve"> ze zm.</w:t>
      </w:r>
      <w:r w:rsidR="00722545">
        <w:rPr>
          <w:lang w:eastAsia="ar-SA"/>
        </w:rPr>
        <w:t xml:space="preserve"> </w:t>
      </w:r>
      <w:r w:rsidR="00722545" w:rsidRPr="00417F29">
        <w:rPr>
          <w:lang w:eastAsia="ar-SA"/>
        </w:rPr>
        <w:t xml:space="preserve">) </w:t>
      </w:r>
      <w:r w:rsidR="00C91AD5">
        <w:rPr>
          <w:color w:val="auto"/>
        </w:rPr>
        <w:t>w obrocie</w:t>
      </w:r>
      <w:r w:rsidR="00804083" w:rsidRPr="00C91AD5">
        <w:rPr>
          <w:color w:val="auto"/>
        </w:rPr>
        <w:t xml:space="preserve"> </w:t>
      </w:r>
      <w:r w:rsidRPr="00C91AD5">
        <w:rPr>
          <w:color w:val="auto"/>
        </w:rPr>
        <w:t>krajowym i zagranicznym, w zakresie przyjmowania, przemieszczania i doręczania</w:t>
      </w:r>
      <w:r w:rsidR="009E02AC">
        <w:rPr>
          <w:color w:val="auto"/>
        </w:rPr>
        <w:t xml:space="preserve"> </w:t>
      </w:r>
      <w:r w:rsidRPr="00C91AD5">
        <w:rPr>
          <w:color w:val="auto"/>
        </w:rPr>
        <w:t xml:space="preserve">przesyłek pocztowych, paczek pocztowych oraz </w:t>
      </w:r>
      <w:r w:rsidR="0047610D" w:rsidRPr="00C91AD5">
        <w:rPr>
          <w:color w:val="auto"/>
        </w:rPr>
        <w:t>ich ewentualnych</w:t>
      </w:r>
      <w:r w:rsidRPr="00C91AD5">
        <w:rPr>
          <w:color w:val="auto"/>
        </w:rPr>
        <w:t xml:space="preserve"> zwrotów, </w:t>
      </w:r>
      <w:r w:rsidR="007260F1" w:rsidRPr="00C91AD5">
        <w:rPr>
          <w:color w:val="auto"/>
        </w:rPr>
        <w:t>dl</w:t>
      </w:r>
      <w:r w:rsidR="004A516C" w:rsidRPr="00C91AD5">
        <w:rPr>
          <w:rFonts w:eastAsia="TimesNewRoman"/>
          <w:color w:val="auto"/>
          <w:sz w:val="23"/>
          <w:szCs w:val="22"/>
        </w:rPr>
        <w:t>a</w:t>
      </w:r>
      <w:r w:rsidR="007260F1" w:rsidRPr="00C91AD5">
        <w:rPr>
          <w:rFonts w:eastAsia="TimesNewRoman"/>
          <w:color w:val="auto"/>
          <w:sz w:val="23"/>
          <w:szCs w:val="22"/>
        </w:rPr>
        <w:t xml:space="preserve"> Urzędu Miasta i Gminy w Prusicach</w:t>
      </w:r>
      <w:r w:rsidR="00C91AD5">
        <w:rPr>
          <w:color w:val="auto"/>
        </w:rPr>
        <w:t>.</w:t>
      </w:r>
    </w:p>
    <w:p w:rsidR="00C91AD5" w:rsidRPr="00044947" w:rsidRDefault="00C91AD5" w:rsidP="00044947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7A37A1">
        <w:t xml:space="preserve">Przez przesyłki pocztowe (zwane w dalszej części przesyłkami), będące przedmiotem zamówienia rozumie się przesyłki listowe o wadze do 2000 g. (Gabaryt A i B):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zwykłe – przesyłka nierejestrowana nie będąca przesyłką najszybszej kategorii,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zwykłe o przyspieszonym trybie doręczenia – przesyłka nierejestrowana najszybszej kategorii (deklarowany czas dostarczenia adresatowi wynosi maksymalnie 3 dni robocze od dnia jej nadania),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polecone nie będące przesyłką najszybszej kategorii – przesyłka rejestrowana będąca przesyłką listową, przemieszczaną i doręczaną w sposób zabezpieczający ją przed utratą, ubytkiem zawartości lub uszkodzeniem,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polecone o przyspieszonym trybie doręczenia – przesyłka rejestrowana będąca przesyłką listową, przemieszczaną i doręczaną w sposób zabezpieczający ją przed utratą, ubytkiem zawartości lub uszkodzeniem najszybszej kategorii (deklarowany czas dostarczenia adresatowi wynosi maksymalnie 3 dni robocze od dnia jej nadania),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polecone ze zwrotnym poświadczeniem odbioru (ZPO) – przesyłka listowa przyjęta za potwierdzeniem nadania i doręczona za pokwitowaniem odbioru,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t xml:space="preserve">polecone o przyspieszonym trybie doręczenia ze zwrotnym poświadczeniem odbioru (ZPO) – przesyłka najszybszej kategorii przyjęta za potwierdzeniem nadania i doręczona za pokwitowaniem odbioru, </w:t>
      </w:r>
    </w:p>
    <w:p w:rsidR="00C91AD5" w:rsidRPr="007A37A1" w:rsidRDefault="00C91AD5" w:rsidP="00C91AD5">
      <w:pPr>
        <w:pStyle w:val="Default"/>
        <w:numPr>
          <w:ilvl w:val="0"/>
          <w:numId w:val="29"/>
        </w:numPr>
        <w:spacing w:after="27"/>
        <w:jc w:val="both"/>
      </w:pPr>
      <w:r w:rsidRPr="007A37A1">
        <w:lastRenderedPageBreak/>
        <w:t xml:space="preserve">z zadeklarowaną wartością – przesyłka rejestrowana, za której utratę, ubytek zawartości lub uszkodzenie operator ponosi odpowiedzialność do wysokości wartości przesyłki podanej przez nadawcę.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Gabaryt A- to przesyłka o wymiarach: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Minimum – wymiary strony adresowej nie mogą być mniejsze niż 90 x 140 mm,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Maksimum – żaden z wymiarów nie może przekroczyć: wysokość 20 mm, długość 325 mm, szerokość 230 mm.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Gabaryt B – to przesyłka o wymiarach: </w:t>
      </w:r>
    </w:p>
    <w:p w:rsidR="00C91AD5" w:rsidRPr="007A37A1" w:rsidRDefault="00C91AD5" w:rsidP="00C91AD5">
      <w:pPr>
        <w:pStyle w:val="Default"/>
        <w:ind w:left="709"/>
        <w:jc w:val="both"/>
      </w:pPr>
      <w:r w:rsidRPr="007A37A1">
        <w:t xml:space="preserve">Minimum – jeśli choć jeden z wymiarów przekracza wysokość 20 mm lub długość 325 mm lub szerokość 230 mm, </w:t>
      </w:r>
    </w:p>
    <w:p w:rsidR="00C91AD5" w:rsidRPr="007A37A1" w:rsidRDefault="00C91AD5" w:rsidP="00044947">
      <w:pPr>
        <w:pStyle w:val="Default"/>
        <w:ind w:left="709"/>
        <w:jc w:val="both"/>
      </w:pPr>
      <w:r w:rsidRPr="007A37A1">
        <w:t xml:space="preserve">Maksimum – suma długości, szerokości i wysokości nie może być większa niż 900 mm, przy czym największy z tych wymiarów (długość) nie może przekroczyć 610 mm. </w:t>
      </w:r>
    </w:p>
    <w:p w:rsidR="00C91AD5" w:rsidRPr="007A37A1" w:rsidRDefault="00C91AD5" w:rsidP="00044947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</w:pPr>
      <w:r w:rsidRPr="007A37A1">
        <w:t>Przez paczki pocztowe (zwane w dalszej części p</w:t>
      </w:r>
      <w:r w:rsidR="00CF5673">
        <w:t>aczkami</w:t>
      </w:r>
      <w:r w:rsidRPr="007A37A1">
        <w:t xml:space="preserve">), będące przedmiotem zamówienia rozumie się paczki pocztowe o wadze do 10.000 g (Gabaryt A i B): </w:t>
      </w:r>
    </w:p>
    <w:p w:rsidR="00C91AD5" w:rsidRPr="007A37A1" w:rsidRDefault="00C91AD5" w:rsidP="00C91AD5">
      <w:pPr>
        <w:pStyle w:val="Default"/>
        <w:numPr>
          <w:ilvl w:val="0"/>
          <w:numId w:val="30"/>
        </w:numPr>
        <w:spacing w:after="27"/>
        <w:jc w:val="both"/>
      </w:pPr>
      <w:r w:rsidRPr="007A37A1">
        <w:t xml:space="preserve">ekonomiczne – paczki rejestrowane nie będące paczkami najszybszej kategorii, </w:t>
      </w:r>
    </w:p>
    <w:p w:rsidR="00C91AD5" w:rsidRPr="007A37A1" w:rsidRDefault="00C91AD5" w:rsidP="00C91AD5">
      <w:pPr>
        <w:pStyle w:val="Default"/>
        <w:numPr>
          <w:ilvl w:val="0"/>
          <w:numId w:val="30"/>
        </w:numPr>
        <w:spacing w:after="27"/>
        <w:jc w:val="both"/>
      </w:pPr>
      <w:r w:rsidRPr="007A37A1">
        <w:t xml:space="preserve">o przyspieszonym trybie doręczenia – paczki rejestrowane najszybszej kategorii, </w:t>
      </w:r>
    </w:p>
    <w:p w:rsidR="00C91AD5" w:rsidRPr="007A37A1" w:rsidRDefault="00C91AD5" w:rsidP="00C91AD5">
      <w:pPr>
        <w:pStyle w:val="Default"/>
        <w:numPr>
          <w:ilvl w:val="0"/>
          <w:numId w:val="30"/>
        </w:numPr>
        <w:spacing w:after="27"/>
        <w:jc w:val="both"/>
      </w:pPr>
      <w:r w:rsidRPr="007A37A1">
        <w:rPr>
          <w:color w:val="auto"/>
        </w:rPr>
        <w:t xml:space="preserve">z zadeklarowaną wartością – przesyłki rejestrowane nie będące przesyłkami najszybszej kategorii z zadeklarowaną wartością, </w:t>
      </w:r>
    </w:p>
    <w:p w:rsidR="00C91AD5" w:rsidRPr="007A37A1" w:rsidRDefault="00C91AD5" w:rsidP="00C91AD5">
      <w:pPr>
        <w:pStyle w:val="Default"/>
        <w:numPr>
          <w:ilvl w:val="0"/>
          <w:numId w:val="30"/>
        </w:numPr>
        <w:spacing w:after="27"/>
        <w:jc w:val="both"/>
      </w:pPr>
      <w:r w:rsidRPr="007A37A1">
        <w:rPr>
          <w:color w:val="auto"/>
        </w:rPr>
        <w:t xml:space="preserve">ze zwrotnym poświadczeniem odbioru – paczki rejestrowane ekonomiczne i o przyspieszonym trybie doręczenia, przyjęte za potwierdzeniem nadania i doręczone za pokwitowaniem odbioru. </w:t>
      </w:r>
    </w:p>
    <w:p w:rsidR="00C91AD5" w:rsidRPr="007A37A1" w:rsidRDefault="00C91AD5" w:rsidP="00C91AD5">
      <w:pPr>
        <w:pStyle w:val="Default"/>
        <w:tabs>
          <w:tab w:val="left" w:pos="709"/>
        </w:tabs>
        <w:ind w:left="426"/>
        <w:jc w:val="both"/>
      </w:pPr>
      <w:r w:rsidRPr="007A37A1">
        <w:t xml:space="preserve">Gabaryt A – to przesyłka o wymiarach: </w:t>
      </w:r>
    </w:p>
    <w:p w:rsidR="00C91AD5" w:rsidRPr="007A37A1" w:rsidRDefault="00C91AD5" w:rsidP="00C91AD5">
      <w:pPr>
        <w:pStyle w:val="Default"/>
        <w:tabs>
          <w:tab w:val="left" w:pos="709"/>
        </w:tabs>
        <w:ind w:left="426"/>
        <w:jc w:val="both"/>
      </w:pPr>
      <w:r w:rsidRPr="007A37A1">
        <w:t xml:space="preserve">Minimum – wymiary strony adresowej nie mogą być mniejsze niż 90 x 140 mm, </w:t>
      </w:r>
    </w:p>
    <w:p w:rsidR="00C91AD5" w:rsidRPr="007A37A1" w:rsidRDefault="00C91AD5" w:rsidP="00C91AD5">
      <w:pPr>
        <w:pStyle w:val="Default"/>
        <w:tabs>
          <w:tab w:val="left" w:pos="709"/>
        </w:tabs>
        <w:ind w:left="426"/>
        <w:jc w:val="both"/>
      </w:pPr>
      <w:r w:rsidRPr="007A37A1">
        <w:t xml:space="preserve">Maksimum – żaden z wymiarów nie może przekroczyć długości 600 mm, szerokość 500 mm, wysokość 300 mm. </w:t>
      </w:r>
    </w:p>
    <w:p w:rsidR="00C91AD5" w:rsidRPr="007A37A1" w:rsidRDefault="00C91AD5" w:rsidP="00C91AD5">
      <w:pPr>
        <w:pStyle w:val="Default"/>
        <w:tabs>
          <w:tab w:val="left" w:pos="709"/>
        </w:tabs>
        <w:ind w:left="426"/>
        <w:jc w:val="both"/>
      </w:pPr>
      <w:r w:rsidRPr="007A37A1">
        <w:t xml:space="preserve">Gabaryt B – to przesyłka o wymiarach: </w:t>
      </w:r>
    </w:p>
    <w:p w:rsidR="003C6E45" w:rsidRDefault="00C91AD5" w:rsidP="003C6E45">
      <w:pPr>
        <w:pStyle w:val="Default"/>
        <w:tabs>
          <w:tab w:val="left" w:pos="709"/>
        </w:tabs>
        <w:ind w:left="426"/>
        <w:jc w:val="both"/>
      </w:pPr>
      <w:r w:rsidRPr="007A37A1">
        <w:t xml:space="preserve">Minimum – jeśli choć jeden z wymiarów przekracza długość 600 mm lub długość 500 mm lub szerokość 300 mm, </w:t>
      </w:r>
    </w:p>
    <w:p w:rsidR="00044947" w:rsidRDefault="00C91AD5" w:rsidP="003C6E45">
      <w:pPr>
        <w:pStyle w:val="Default"/>
        <w:tabs>
          <w:tab w:val="left" w:pos="709"/>
        </w:tabs>
        <w:ind w:left="426"/>
        <w:jc w:val="both"/>
      </w:pPr>
      <w:r w:rsidRPr="007A37A1">
        <w:t>Maksimum – suma długości i największego obwodu w innym kierunku niż długość nie może być większa niż 3 000 mm, przy czym największy wymiar nie może przekroczyć 1500 mm</w:t>
      </w:r>
    </w:p>
    <w:p w:rsidR="00493E3C" w:rsidRDefault="001A5749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26941">
        <w:rPr>
          <w:color w:val="auto"/>
        </w:rPr>
        <w:t xml:space="preserve">Szczegółowy opis przedmiotu zamówienia, </w:t>
      </w:r>
      <w:r w:rsidR="003C6E45">
        <w:rPr>
          <w:color w:val="auto"/>
        </w:rPr>
        <w:t xml:space="preserve">zawiera załącznik nr 1 do niniejszej umowy, który </w:t>
      </w:r>
      <w:r w:rsidR="00493E3C">
        <w:rPr>
          <w:color w:val="auto"/>
        </w:rPr>
        <w:t>stanowiący jej integralną część.</w:t>
      </w:r>
    </w:p>
    <w:p w:rsidR="00493E3C" w:rsidRDefault="00586E40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93E3C">
        <w:rPr>
          <w:color w:val="auto"/>
        </w:rPr>
        <w:t>Zamawiający wymaga, aby usługa dostarczania przesyłek listowych i paczek pocztowych świadczona była do każdego adresu w Polsce i miejsca poza granicami kraju wskazanego przez Zamawiającego zgodnie z Porozumieniem ze Światowym Związkiem Pocztowym.</w:t>
      </w:r>
    </w:p>
    <w:p w:rsidR="00493E3C" w:rsidRDefault="006A6E88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93E3C">
        <w:rPr>
          <w:color w:val="auto"/>
        </w:rPr>
        <w:t>Wykaz</w:t>
      </w:r>
      <w:r w:rsidR="00E75F68" w:rsidRPr="00493E3C">
        <w:rPr>
          <w:color w:val="auto"/>
        </w:rPr>
        <w:t xml:space="preserve"> orientacyjnych</w:t>
      </w:r>
      <w:r w:rsidRPr="00493E3C">
        <w:rPr>
          <w:color w:val="auto"/>
        </w:rPr>
        <w:t xml:space="preserve"> ilości poszczególnych przesyłek stanowi załącznik nr 2 do niniejszej umowy – formularz cenowy. </w:t>
      </w:r>
    </w:p>
    <w:p w:rsidR="00493E3C" w:rsidRDefault="006A6E88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93E3C">
        <w:rPr>
          <w:color w:val="auto"/>
        </w:rPr>
        <w:t xml:space="preserve">Aktualny cennik usług Operatora stanowi </w:t>
      </w:r>
      <w:r w:rsidR="00C4747C" w:rsidRPr="00493E3C">
        <w:rPr>
          <w:color w:val="auto"/>
        </w:rPr>
        <w:t>z</w:t>
      </w:r>
      <w:r w:rsidRPr="00493E3C">
        <w:rPr>
          <w:color w:val="auto"/>
        </w:rPr>
        <w:t>ałącznik nr 3 do niniejszej umowy.</w:t>
      </w:r>
    </w:p>
    <w:p w:rsidR="006A6E88" w:rsidRPr="00493E3C" w:rsidRDefault="006A6E88" w:rsidP="00D85B1A">
      <w:pPr>
        <w:pStyle w:val="Default"/>
        <w:numPr>
          <w:ilvl w:val="0"/>
          <w:numId w:val="27"/>
        </w:numPr>
        <w:tabs>
          <w:tab w:val="left" w:pos="426"/>
        </w:tabs>
        <w:ind w:left="426"/>
        <w:jc w:val="both"/>
        <w:rPr>
          <w:color w:val="auto"/>
        </w:rPr>
      </w:pPr>
      <w:r w:rsidRPr="00493E3C">
        <w:rPr>
          <w:color w:val="auto"/>
        </w:rPr>
        <w:t>Integralną c</w:t>
      </w:r>
      <w:r w:rsidR="00ED0D29">
        <w:rPr>
          <w:color w:val="auto"/>
        </w:rPr>
        <w:t>zęść umowy stanowi specyfikacja</w:t>
      </w:r>
      <w:r w:rsidRPr="00493E3C">
        <w:rPr>
          <w:color w:val="auto"/>
        </w:rPr>
        <w:t xml:space="preserve"> istotnych warunków zamówienia.</w:t>
      </w:r>
    </w:p>
    <w:p w:rsidR="00B27E30" w:rsidRPr="00426941" w:rsidRDefault="00B27E30" w:rsidP="00D85B1A">
      <w:pPr>
        <w:autoSpaceDE w:val="0"/>
        <w:autoSpaceDN w:val="0"/>
        <w:adjustRightInd w:val="0"/>
        <w:jc w:val="center"/>
        <w:rPr>
          <w:b/>
        </w:rPr>
      </w:pP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2</w:t>
      </w:r>
      <w:r w:rsidR="00C4747C" w:rsidRPr="00426941">
        <w:rPr>
          <w:b/>
        </w:rPr>
        <w:t>.</w:t>
      </w:r>
    </w:p>
    <w:p w:rsidR="006A6E88" w:rsidRPr="00426941" w:rsidRDefault="006A6E88" w:rsidP="00D85B1A">
      <w:pPr>
        <w:pStyle w:val="Default"/>
        <w:jc w:val="center"/>
        <w:rPr>
          <w:b/>
          <w:bCs/>
          <w:color w:val="auto"/>
        </w:rPr>
      </w:pPr>
      <w:r w:rsidRPr="00426941">
        <w:rPr>
          <w:b/>
          <w:bCs/>
          <w:color w:val="auto"/>
        </w:rPr>
        <w:t>Czas obowiązywania umowy</w:t>
      </w:r>
      <w:r w:rsidR="00B4533B" w:rsidRPr="00426941">
        <w:rPr>
          <w:b/>
          <w:bCs/>
          <w:color w:val="auto"/>
        </w:rPr>
        <w:t>.</w:t>
      </w:r>
    </w:p>
    <w:p w:rsidR="00C475FF" w:rsidRPr="00426941" w:rsidRDefault="006A6E8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Niniejsza umowa zostaje zawarta na okres</w:t>
      </w:r>
      <w:r w:rsidR="00C475FF" w:rsidRPr="00426941">
        <w:t xml:space="preserve"> od dnia </w:t>
      </w:r>
      <w:r w:rsidR="00921ED6">
        <w:t>……………..</w:t>
      </w:r>
      <w:r w:rsidR="00722545">
        <w:t xml:space="preserve"> 2016</w:t>
      </w:r>
      <w:r w:rsidR="00C4747C" w:rsidRPr="00426941">
        <w:t xml:space="preserve"> roku</w:t>
      </w:r>
      <w:r w:rsidR="003B26E1" w:rsidRPr="00426941">
        <w:t xml:space="preserve"> do </w:t>
      </w:r>
      <w:r w:rsidR="00C4747C" w:rsidRPr="00426941">
        <w:t xml:space="preserve">dnia </w:t>
      </w:r>
      <w:r w:rsidR="00921ED6">
        <w:t>…….</w:t>
      </w:r>
      <w:r w:rsidR="00722545">
        <w:t>2019</w:t>
      </w:r>
      <w:r w:rsidR="00C475FF" w:rsidRPr="00426941">
        <w:t xml:space="preserve"> roku.</w:t>
      </w:r>
      <w:r w:rsidRPr="00426941">
        <w:t xml:space="preserve"> </w:t>
      </w:r>
    </w:p>
    <w:p w:rsidR="006A6E88" w:rsidRPr="00426941" w:rsidRDefault="00E75F6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N</w:t>
      </w:r>
      <w:r w:rsidR="006A6E88" w:rsidRPr="00426941">
        <w:t xml:space="preserve">iniejszą umowę uważa się za rozwiązaną w momencie wykorzystania </w:t>
      </w:r>
      <w:r w:rsidR="00804083">
        <w:t xml:space="preserve">kwoty wynagrodzenia określonej w § 3 ust. 1 umowy </w:t>
      </w:r>
      <w:r w:rsidR="006A6E88" w:rsidRPr="00426941">
        <w:t>lub z upływem terminu jej obowiązywania</w:t>
      </w:r>
      <w:r w:rsidR="00C4747C" w:rsidRPr="00426941">
        <w:t>,</w:t>
      </w:r>
      <w:r w:rsidR="00804083">
        <w:t xml:space="preserve"> określonego w ust. 1</w:t>
      </w:r>
      <w:r w:rsidR="00C4747C" w:rsidRPr="00426941">
        <w:t xml:space="preserve">, </w:t>
      </w:r>
      <w:r w:rsidR="006A6E88" w:rsidRPr="00426941">
        <w:t xml:space="preserve">albo wypowiedzenia. W takim przypadku Operatorowi nie będą przysługiwały jakiekolwiek roszczenia dotyczące kwoty stanowiącej różnicę pomiędzy </w:t>
      </w:r>
      <w:r w:rsidR="00804083">
        <w:t xml:space="preserve">kwotą </w:t>
      </w:r>
      <w:r w:rsidR="006A6E88" w:rsidRPr="00426941">
        <w:t xml:space="preserve">brutto określoną w § 3 ust. 1 umowy, a kwotą </w:t>
      </w:r>
      <w:r w:rsidR="00575D06" w:rsidRPr="00426941">
        <w:t xml:space="preserve">faktycznie </w:t>
      </w:r>
      <w:r w:rsidR="006A6E88" w:rsidRPr="00426941">
        <w:t>wykorzystaną w okresie obowiązywania umowy, a także roszczenia odszkodowawcze</w:t>
      </w:r>
      <w:r w:rsidR="00575D06" w:rsidRPr="00426941">
        <w:t>.</w:t>
      </w:r>
      <w:r w:rsidR="006A6E88" w:rsidRPr="00426941">
        <w:t xml:space="preserve"> </w:t>
      </w:r>
      <w:r w:rsidR="00402695" w:rsidRPr="00426941">
        <w:t xml:space="preserve">Operator akceptuje i </w:t>
      </w:r>
      <w:r w:rsidR="00402695" w:rsidRPr="00426941">
        <w:lastRenderedPageBreak/>
        <w:t>jednocz</w:t>
      </w:r>
      <w:r w:rsidR="00493E3C">
        <w:t>eśnie rezygnuje z jakichkolwiek</w:t>
      </w:r>
      <w:r w:rsidR="00402695" w:rsidRPr="00426941">
        <w:t xml:space="preserve"> roszczeń odszkodowawczych czy uzupełniających w odniesieniu do niewykorzystanej części kwoty wartości umowy brutto.</w:t>
      </w:r>
    </w:p>
    <w:p w:rsidR="006A6E88" w:rsidRPr="00426941" w:rsidRDefault="006A6E8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Odpowiedzialnym za monitorowanie wykorzystania środków w ramach maksymalnej wartości umowy Strony czynią Zamawiającego.</w:t>
      </w:r>
    </w:p>
    <w:p w:rsidR="006A6E88" w:rsidRPr="00426941" w:rsidRDefault="006A6E8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Zamawiający zastrzega sobie możliwość wcześniejszego wypowiedzenia umowy</w:t>
      </w:r>
      <w:r w:rsidR="00AA40D0" w:rsidRPr="00426941">
        <w:t>,</w:t>
      </w:r>
      <w:r w:rsidR="00493E3C">
        <w:t xml:space="preserve"> </w:t>
      </w:r>
      <w:r w:rsidRPr="00426941">
        <w:t xml:space="preserve">z miesięcznym okresem wypowiedzenia, w przypadku nierzetelnego wykonywania umowy przez Operatora, tj. </w:t>
      </w:r>
      <w:r w:rsidR="00C4747C" w:rsidRPr="00426941">
        <w:t xml:space="preserve">m.in. </w:t>
      </w:r>
      <w:r w:rsidR="00E75F68" w:rsidRPr="00426941">
        <w:t xml:space="preserve">powtarzającego się </w:t>
      </w:r>
      <w:r w:rsidRPr="00426941">
        <w:t>dostarczania uszkodzonych przesy</w:t>
      </w:r>
      <w:r w:rsidR="00C4747C" w:rsidRPr="00426941">
        <w:t>łek, opóźnienia w dostarczaniu</w:t>
      </w:r>
      <w:r w:rsidR="00A963B8" w:rsidRPr="00426941">
        <w:t xml:space="preserve"> przesyłek</w:t>
      </w:r>
      <w:r w:rsidR="00C4747C" w:rsidRPr="00426941">
        <w:t xml:space="preserve"> bądź też </w:t>
      </w:r>
      <w:r w:rsidRPr="00426941">
        <w:t>niezgodnego z umową przepakowywania przesyłek dostarczanych przez Operatora.</w:t>
      </w:r>
    </w:p>
    <w:p w:rsidR="006A6E88" w:rsidRPr="00426941" w:rsidRDefault="006A6E88" w:rsidP="00D85B1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426941">
        <w:t>Wypowiedzenie umowy może nastąpić jedynie w formie pisemnej pod rygorem nieważności.</w:t>
      </w:r>
    </w:p>
    <w:p w:rsidR="00C4747C" w:rsidRPr="00426941" w:rsidRDefault="00C4747C" w:rsidP="00D85B1A">
      <w:pPr>
        <w:autoSpaceDE w:val="0"/>
        <w:autoSpaceDN w:val="0"/>
        <w:adjustRightInd w:val="0"/>
        <w:jc w:val="center"/>
        <w:rPr>
          <w:b/>
        </w:rPr>
      </w:pP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3</w:t>
      </w:r>
      <w:r w:rsidR="00C4747C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Wartość umowy oraz warunki płatności</w:t>
      </w:r>
      <w:r w:rsidR="00B4533B" w:rsidRPr="00426941">
        <w:rPr>
          <w:b/>
        </w:rPr>
        <w:t>.</w:t>
      </w:r>
    </w:p>
    <w:p w:rsidR="006A6E88" w:rsidRPr="00426941" w:rsidRDefault="007260F1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Wynagrodzenie brutto z tytułu realizacji niniejszej umowy nie może przekroczyć kwoty …………………… PLN </w:t>
      </w:r>
      <w:r w:rsidR="006A6E88" w:rsidRPr="00426941">
        <w:t>(słownie:</w:t>
      </w:r>
      <w:r w:rsidR="00A963B8" w:rsidRPr="00426941">
        <w:t xml:space="preserve"> ……………</w:t>
      </w:r>
      <w:r w:rsidR="003B26E1" w:rsidRPr="00426941">
        <w:t>…………………………………</w:t>
      </w:r>
      <w:r w:rsidR="00ED0D29">
        <w:t>złotych)</w:t>
      </w:r>
      <w:r w:rsidR="006A6E88" w:rsidRPr="00426941">
        <w:t>.</w:t>
      </w:r>
    </w:p>
    <w:p w:rsidR="006A6E88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t>Za okres rozliczeniowy przyjmuje się jeden miesiąc kalendarzowy. Do dnia 7-go każdego</w:t>
      </w:r>
      <w:r w:rsidR="007260F1">
        <w:t xml:space="preserve"> następnego </w:t>
      </w:r>
      <w:r w:rsidRPr="00426941">
        <w:t xml:space="preserve">miesiąca Operator wystawi fakturę VAT wraz ze specyfikacją wykonanych usług, płatną przelewem w terminie </w:t>
      </w:r>
      <w:r w:rsidR="006D44E1" w:rsidRPr="00426941">
        <w:t xml:space="preserve">do </w:t>
      </w:r>
      <w:r w:rsidRPr="00426941">
        <w:t>21 dni od daty jej dostarczenia Zamawiającemu.</w:t>
      </w:r>
    </w:p>
    <w:p w:rsidR="00BB5F94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t>Podstawą obliczenia należności</w:t>
      </w:r>
      <w:r w:rsidR="00CF5673">
        <w:t xml:space="preserve"> za okres rozliczeniowy</w:t>
      </w:r>
      <w:r w:rsidRPr="00426941">
        <w:t xml:space="preserve"> będzie suma opłat za przesyłki </w:t>
      </w:r>
      <w:r w:rsidR="00CF5673">
        <w:t xml:space="preserve">i paczki </w:t>
      </w:r>
      <w:r w:rsidRPr="00426941">
        <w:t xml:space="preserve">faktycznie nadane lub zwrócone z powodu braku możliwości ich doręczenia w okresie rozliczeniowym, </w:t>
      </w:r>
      <w:r w:rsidR="00493E3C" w:rsidRPr="00426941">
        <w:t>potwierdzona, co</w:t>
      </w:r>
      <w:r w:rsidRPr="00426941">
        <w:t xml:space="preserve"> do ich liczby i wagi na podstawie dokumentów nadawczych lub oddawczych, przy czym obowiązywać będą ceny jednostk</w:t>
      </w:r>
      <w:r w:rsidR="00E75F68" w:rsidRPr="00426941">
        <w:t>owe podane w formularzu cenowym</w:t>
      </w:r>
      <w:r w:rsidRPr="00426941">
        <w:t>.</w:t>
      </w:r>
      <w:r w:rsidRPr="00426941">
        <w:rPr>
          <w:rFonts w:eastAsia="TimesNewRoman"/>
        </w:rPr>
        <w:t xml:space="preserve"> </w:t>
      </w:r>
      <w:r w:rsidR="001144FE" w:rsidRPr="00426941">
        <w:t>Cena oferty</w:t>
      </w:r>
      <w:r w:rsidR="00036A4B" w:rsidRPr="00426941">
        <w:t xml:space="preserve"> określona w formularzu cenowym</w:t>
      </w:r>
      <w:r w:rsidR="001144FE" w:rsidRPr="00426941">
        <w:t xml:space="preserve"> zawiera wszelkie koszty związane z </w:t>
      </w:r>
      <w:r w:rsidR="00493E3C" w:rsidRPr="00426941">
        <w:t>prawidłową realizacją</w:t>
      </w:r>
      <w:r w:rsidR="001144FE" w:rsidRPr="00426941">
        <w:t xml:space="preserve"> zamówienia</w:t>
      </w:r>
      <w:r w:rsidR="00FC26B5" w:rsidRPr="00426941">
        <w:t>.</w:t>
      </w:r>
    </w:p>
    <w:p w:rsidR="00D9269C" w:rsidRPr="00426941" w:rsidRDefault="00D9269C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rPr>
          <w:rFonts w:eastAsia="TimesNewRoman"/>
        </w:rPr>
        <w:t>W przypadku nadania przez Zamawiającego przesyłek nieujętych (niewycenionych) w formularzu cenowym</w:t>
      </w:r>
      <w:r w:rsidR="00C4747C" w:rsidRPr="00426941">
        <w:rPr>
          <w:rFonts w:eastAsia="TimesNewRoman"/>
        </w:rPr>
        <w:t>,</w:t>
      </w:r>
      <w:r w:rsidRPr="00426941">
        <w:rPr>
          <w:rFonts w:eastAsia="TimesNewRoman"/>
        </w:rPr>
        <w:t xml:space="preserve"> podstawą rozliczeń będą ceny z aktualnego cennika usług Operatora, który </w:t>
      </w:r>
      <w:r w:rsidR="00C4747C" w:rsidRPr="00426941">
        <w:rPr>
          <w:rFonts w:eastAsia="TimesNewRoman"/>
        </w:rPr>
        <w:t>stanowi</w:t>
      </w:r>
      <w:r w:rsidRPr="00426941">
        <w:rPr>
          <w:rFonts w:eastAsia="TimesNewRoman"/>
        </w:rPr>
        <w:t xml:space="preserve"> załącznik nr 3 do umowy. Na Operatorze spoczywa obowiązek każdorazowego dostarczania Zamawiającemu aktualnego (tj. po </w:t>
      </w:r>
      <w:r w:rsidR="00C4747C" w:rsidRPr="00426941">
        <w:rPr>
          <w:rFonts w:eastAsia="TimesNewRoman"/>
        </w:rPr>
        <w:t xml:space="preserve">ewentualnych </w:t>
      </w:r>
      <w:r w:rsidRPr="00426941">
        <w:rPr>
          <w:rFonts w:eastAsia="TimesNewRoman"/>
        </w:rPr>
        <w:t xml:space="preserve">zmianach) cennika usług. </w:t>
      </w:r>
      <w:r w:rsidR="006A6E88" w:rsidRPr="00426941">
        <w:rPr>
          <w:rFonts w:eastAsia="TimesNewRoman"/>
        </w:rPr>
        <w:t>Przesyłki nieujęte w formularzu cenowym winny</w:t>
      </w:r>
      <w:r w:rsidR="006D34C4" w:rsidRPr="00426941">
        <w:rPr>
          <w:rFonts w:eastAsia="TimesNewRoman"/>
        </w:rPr>
        <w:t xml:space="preserve"> być ujęte na odrębnej fakturze</w:t>
      </w:r>
      <w:r w:rsidRPr="00426941">
        <w:rPr>
          <w:rFonts w:eastAsia="TimesNewRoman"/>
        </w:rPr>
        <w:t>.</w:t>
      </w:r>
      <w:r w:rsidR="006D34C4" w:rsidRPr="00426941">
        <w:rPr>
          <w:rFonts w:eastAsia="TimesNewRoman"/>
        </w:rPr>
        <w:t xml:space="preserve"> </w:t>
      </w:r>
    </w:p>
    <w:p w:rsidR="006A6E88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rPr>
          <w:rFonts w:eastAsia="TimesNewRoman"/>
        </w:rPr>
        <w:t>W przypadku przesyłek, które nie są rejestrowane</w:t>
      </w:r>
      <w:r w:rsidR="00C4747C" w:rsidRPr="00426941">
        <w:rPr>
          <w:rFonts w:eastAsia="TimesNewRoman"/>
        </w:rPr>
        <w:t xml:space="preserve">, </w:t>
      </w:r>
      <w:r w:rsidRPr="00426941">
        <w:rPr>
          <w:rFonts w:eastAsia="TimesNewRoman"/>
        </w:rPr>
        <w:t xml:space="preserve">ilość i waga przyjętych przesyłek stwierdzona będzie na podstawie zestawienia nadanych przesyłek, sporządzonego przez Zamawiającego i potwierdzona przez placówkę Operatora. </w:t>
      </w:r>
      <w:r w:rsidR="00C4747C" w:rsidRPr="00426941">
        <w:rPr>
          <w:rFonts w:eastAsia="TimesNewRoman"/>
        </w:rPr>
        <w:t xml:space="preserve">W przypadku przesyłek zwróconych, </w:t>
      </w:r>
      <w:r w:rsidRPr="00426941">
        <w:rPr>
          <w:rFonts w:eastAsia="TimesNewRoman"/>
        </w:rPr>
        <w:t>zestawienie przes</w:t>
      </w:r>
      <w:r w:rsidR="00C4747C" w:rsidRPr="00426941">
        <w:rPr>
          <w:rFonts w:eastAsia="TimesNewRoman"/>
        </w:rPr>
        <w:t>yłek, które nie są rejestrowane,</w:t>
      </w:r>
      <w:r w:rsidRPr="00426941">
        <w:rPr>
          <w:rFonts w:eastAsia="TimesNewRoman"/>
        </w:rPr>
        <w:t xml:space="preserve"> ilość i waga zwróconych przesyłek stwierdzona będzie na podstawie zestawienia zwróconych przesyłek, sporządzonego przez placówkę Operatora.</w:t>
      </w:r>
    </w:p>
    <w:p w:rsidR="006A6E88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t xml:space="preserve">Każda z </w:t>
      </w:r>
      <w:r w:rsidR="00ED0D29" w:rsidRPr="00426941">
        <w:t>wystawionych, co</w:t>
      </w:r>
      <w:r w:rsidRPr="00426941">
        <w:t xml:space="preserve"> miesiąc faktur zawierać będzie miesięczną </w:t>
      </w:r>
      <w:r w:rsidR="00CF5673">
        <w:t>należność</w:t>
      </w:r>
      <w:r w:rsidRPr="00426941">
        <w:t xml:space="preserve"> za odbiór przesyłek </w:t>
      </w:r>
      <w:r w:rsidR="00CF5673">
        <w:t xml:space="preserve">i paczek od </w:t>
      </w:r>
      <w:r w:rsidRPr="00426941">
        <w:t>Zamawiającego, której wartość będzie zgodna z k</w:t>
      </w:r>
      <w:r w:rsidR="00493E3C">
        <w:t xml:space="preserve">wotą zamieszczoną </w:t>
      </w:r>
      <w:r w:rsidRPr="00426941">
        <w:t xml:space="preserve">w Formularzu cenowym </w:t>
      </w:r>
      <w:r w:rsidR="00C4747C" w:rsidRPr="00426941">
        <w:t xml:space="preserve">będącym </w:t>
      </w:r>
      <w:r w:rsidRPr="00426941">
        <w:t>załącznik</w:t>
      </w:r>
      <w:r w:rsidR="00C4747C" w:rsidRPr="00426941">
        <w:t>iem</w:t>
      </w:r>
      <w:r w:rsidRPr="00426941">
        <w:t xml:space="preserve"> nr 2 do umowy. Zamawiający dopuszcza wystawienie odrębnych faktur na każdy rodzaj realizowanych w miesiącu usług.</w:t>
      </w:r>
      <w:r w:rsidR="00924ED3" w:rsidRPr="00426941">
        <w:t xml:space="preserve"> Zamawiający ma prawo zażądać odrębnych faktur ze wskazaniem ilości i rodzaju przesyłek, </w:t>
      </w:r>
      <w:r w:rsidR="00081414" w:rsidRPr="00426941">
        <w:t xml:space="preserve">jakie na danej fakturze mają być ujęte. </w:t>
      </w:r>
    </w:p>
    <w:p w:rsidR="006A6E88" w:rsidRPr="00426941" w:rsidRDefault="006A6E88" w:rsidP="00D85B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26941">
        <w:t>Określone w Formularzu cenowym</w:t>
      </w:r>
      <w:r w:rsidR="00B4533B" w:rsidRPr="00426941">
        <w:t>,</w:t>
      </w:r>
      <w:r w:rsidR="00356AF4" w:rsidRPr="00426941">
        <w:t xml:space="preserve"> </w:t>
      </w:r>
      <w:r w:rsidRPr="00426941">
        <w:t xml:space="preserve">stanowiącym załącznik nr 2 do niniejszej umowy, rodzaje i liczba przesyłek w ramach świadczonych usług są </w:t>
      </w:r>
      <w:r w:rsidR="006D34C4" w:rsidRPr="00426941">
        <w:t>orientacyjne</w:t>
      </w:r>
      <w:r w:rsidRPr="00426941">
        <w:t xml:space="preserve"> i mogą ulec zmianie w zależności od </w:t>
      </w:r>
      <w:r w:rsidR="006D34C4" w:rsidRPr="00426941">
        <w:t xml:space="preserve">faktycznych </w:t>
      </w:r>
      <w:r w:rsidRPr="00426941">
        <w:t>potrzeb Zamawiającego, na co Operator wyraża zgodę</w:t>
      </w:r>
      <w:r w:rsidR="00C4747C" w:rsidRPr="00426941">
        <w:t xml:space="preserve"> i</w:t>
      </w:r>
      <w:r w:rsidR="006C5CB8" w:rsidRPr="00426941">
        <w:t xml:space="preserve"> </w:t>
      </w:r>
      <w:r w:rsidR="00C4747C" w:rsidRPr="00426941">
        <w:t>jednocześnie</w:t>
      </w:r>
      <w:r w:rsidR="006C5CB8" w:rsidRPr="00426941">
        <w:t xml:space="preserve"> oświadcza</w:t>
      </w:r>
      <w:r w:rsidRPr="00426941">
        <w:t xml:space="preserve">, że nie będzie dochodził roszczeń z tytułu </w:t>
      </w:r>
      <w:r w:rsidR="00C4747C" w:rsidRPr="00426941">
        <w:t xml:space="preserve">powyższych </w:t>
      </w:r>
      <w:r w:rsidRPr="00426941">
        <w:t>zmian rodzajo</w:t>
      </w:r>
      <w:r w:rsidR="006C5CB8" w:rsidRPr="00426941">
        <w:t xml:space="preserve">wych i liczbowych </w:t>
      </w:r>
      <w:r w:rsidRPr="00426941">
        <w:t>w trakcie realizacji niniejszej umowy.</w:t>
      </w:r>
    </w:p>
    <w:p w:rsidR="001A5749" w:rsidRPr="00426941" w:rsidRDefault="001A5749" w:rsidP="00D85B1A">
      <w:pPr>
        <w:autoSpaceDE w:val="0"/>
        <w:autoSpaceDN w:val="0"/>
        <w:adjustRightInd w:val="0"/>
        <w:jc w:val="center"/>
        <w:rPr>
          <w:b/>
        </w:rPr>
      </w:pPr>
    </w:p>
    <w:p w:rsidR="00B27E30" w:rsidRPr="00426941" w:rsidRDefault="00B27E30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4</w:t>
      </w:r>
      <w:r w:rsidR="00FF153D" w:rsidRPr="00426941">
        <w:rPr>
          <w:b/>
        </w:rPr>
        <w:t>.</w:t>
      </w:r>
    </w:p>
    <w:p w:rsidR="00B27E30" w:rsidRPr="00426941" w:rsidRDefault="009E49EF" w:rsidP="00D85B1A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b/>
        </w:rPr>
      </w:pPr>
      <w:r w:rsidRPr="00426941">
        <w:rPr>
          <w:b/>
        </w:rPr>
        <w:t>Dopuszczalne z</w:t>
      </w:r>
      <w:r w:rsidR="00B27E30" w:rsidRPr="00426941">
        <w:rPr>
          <w:b/>
        </w:rPr>
        <w:t>miany umowy</w:t>
      </w:r>
      <w:r w:rsidR="00B4533B" w:rsidRPr="00426941">
        <w:rPr>
          <w:b/>
        </w:rPr>
        <w:t>.</w:t>
      </w:r>
    </w:p>
    <w:p w:rsidR="00120429" w:rsidRPr="00426941" w:rsidRDefault="00120429" w:rsidP="00D85B1A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"/>
        </w:rPr>
      </w:pPr>
      <w:r w:rsidRPr="00426941">
        <w:rPr>
          <w:rFonts w:eastAsia="TimesNewRoman"/>
        </w:rPr>
        <w:t>Zamawiający dopuszcza ewentualne zmiany umowy:</w:t>
      </w:r>
    </w:p>
    <w:p w:rsidR="00120429" w:rsidRPr="00426941" w:rsidRDefault="00120429" w:rsidP="00D85B1A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jc w:val="both"/>
      </w:pPr>
      <w:r w:rsidRPr="00426941">
        <w:rPr>
          <w:rFonts w:eastAsia="TimesNewRoman"/>
        </w:rPr>
        <w:lastRenderedPageBreak/>
        <w:t>w</w:t>
      </w:r>
      <w:r w:rsidR="009E49EF" w:rsidRPr="00426941">
        <w:rPr>
          <w:rFonts w:eastAsia="TimesNewRoman"/>
        </w:rPr>
        <w:t xml:space="preserve"> przypadku zmiany przepisów określających wysokość należnego podatku VAT na usługi pocztowe, w czasie trwania niniejszej umowy, </w:t>
      </w:r>
      <w:r w:rsidRPr="00426941">
        <w:rPr>
          <w:rFonts w:eastAsia="TimesNewRoman"/>
        </w:rPr>
        <w:t>co spowoduje zastosowanie przez</w:t>
      </w:r>
      <w:r w:rsidR="009E49EF" w:rsidRPr="00426941">
        <w:rPr>
          <w:rFonts w:eastAsia="TimesNewRoman"/>
        </w:rPr>
        <w:t xml:space="preserve"> </w:t>
      </w:r>
      <w:r w:rsidRPr="00426941">
        <w:rPr>
          <w:rFonts w:eastAsia="TimesNewRoman"/>
        </w:rPr>
        <w:t xml:space="preserve">Operatora </w:t>
      </w:r>
      <w:r w:rsidR="009E49EF" w:rsidRPr="00426941">
        <w:rPr>
          <w:rFonts w:eastAsia="TimesNewRoman"/>
        </w:rPr>
        <w:t>obowiązując</w:t>
      </w:r>
      <w:r w:rsidRPr="00426941">
        <w:rPr>
          <w:rFonts w:eastAsia="TimesNewRoman"/>
        </w:rPr>
        <w:t>ej stawki</w:t>
      </w:r>
      <w:r w:rsidR="009E49EF" w:rsidRPr="00426941">
        <w:rPr>
          <w:rFonts w:eastAsia="TimesNewRoman"/>
        </w:rPr>
        <w:t xml:space="preserve"> podat</w:t>
      </w:r>
      <w:r w:rsidRPr="00426941">
        <w:rPr>
          <w:rFonts w:eastAsia="TimesNewRoman"/>
        </w:rPr>
        <w:t xml:space="preserve">ku VAT i </w:t>
      </w:r>
      <w:r w:rsidR="001A5749" w:rsidRPr="00426941">
        <w:rPr>
          <w:rFonts w:eastAsia="TimesNewRoman"/>
        </w:rPr>
        <w:t>skutkować będzie zmianą cen jednostkowych przesyłek</w:t>
      </w:r>
      <w:r w:rsidRPr="00426941">
        <w:rPr>
          <w:rFonts w:eastAsia="TimesNewRoman"/>
        </w:rPr>
        <w:t>;</w:t>
      </w:r>
    </w:p>
    <w:p w:rsidR="00120429" w:rsidRPr="00426941" w:rsidRDefault="00120429" w:rsidP="00D85B1A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jc w:val="both"/>
      </w:pPr>
      <w:r w:rsidRPr="00426941">
        <w:rPr>
          <w:rFonts w:eastAsia="TimesNewRoman"/>
        </w:rPr>
        <w:t xml:space="preserve">gdy </w:t>
      </w:r>
      <w:r w:rsidRPr="00426941">
        <w:t>z przyczyn, za które Zamawiający nie ponosi odpowiedzialności, których nie mógł wcześniej przewidzieć bądź w wyniku przedłużenia procedury przetargowej, zaszła konieczność zmiany terminu wykonania zamówienia publicznego (niniejszej umowy) tj. rozpoczęcia wykonania umowy - w takim przypadku Wykonawca zobowiązuje się rozpocząć realizację przedmiotu zamówienia w innym, wskazanym przez Zamawiającego terminie.</w:t>
      </w:r>
    </w:p>
    <w:p w:rsidR="0089550F" w:rsidRDefault="0089550F" w:rsidP="00D85B1A">
      <w:pPr>
        <w:autoSpaceDE w:val="0"/>
        <w:autoSpaceDN w:val="0"/>
        <w:adjustRightInd w:val="0"/>
        <w:jc w:val="center"/>
        <w:rPr>
          <w:b/>
        </w:rPr>
      </w:pPr>
    </w:p>
    <w:p w:rsidR="006A6E88" w:rsidRPr="00426941" w:rsidRDefault="00B27E30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5</w:t>
      </w:r>
      <w:r w:rsidR="00FF153D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center"/>
      </w:pPr>
      <w:r w:rsidRPr="00426941">
        <w:rPr>
          <w:b/>
        </w:rPr>
        <w:t>Odpowiedzialność z tytułu niewłaściwej realizacji postanowień niniejszej umowy</w:t>
      </w:r>
      <w:r w:rsidR="00B4533B" w:rsidRPr="00426941">
        <w:rPr>
          <w:b/>
        </w:rPr>
        <w:t>.</w:t>
      </w:r>
    </w:p>
    <w:p w:rsidR="006A6E88" w:rsidRPr="00426941" w:rsidRDefault="006A6E88" w:rsidP="00D85B1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426941">
        <w:t>Operator ponosi odpowiedzialność materialną za szkody wyrządzone przez osoby, którym powierzył obowiązki określone w załączniku nr 1 do niniejszej umowy</w:t>
      </w:r>
      <w:r w:rsidR="00FF153D" w:rsidRPr="00426941">
        <w:t>,</w:t>
      </w:r>
      <w:r w:rsidRPr="00426941">
        <w:t xml:space="preserve"> w razie niewykonania lub nienależytego wykonania tych obowiązków przez Operatora.</w:t>
      </w:r>
    </w:p>
    <w:p w:rsidR="006A6E88" w:rsidRPr="00426941" w:rsidRDefault="006A6E88" w:rsidP="00D85B1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Usługę pocztową w zakresie przesyłki rejestrowanej uważa się za </w:t>
      </w:r>
      <w:r w:rsidR="004F3742" w:rsidRPr="00426941">
        <w:t>niewykonaną, jeżeli</w:t>
      </w:r>
      <w:r w:rsidRPr="00426941">
        <w:t xml:space="preserve"> doręczenie przesyłki rejestrowanej lub zawiadomienie o próbie jej doręc</w:t>
      </w:r>
      <w:r w:rsidR="00C52ED0" w:rsidRPr="00426941">
        <w:t>zenia nie nastąpiło</w:t>
      </w:r>
      <w:r w:rsidRPr="00426941">
        <w:t xml:space="preserve"> w terminie 14 dni od dnia nadania. </w:t>
      </w:r>
    </w:p>
    <w:p w:rsidR="006A6E88" w:rsidRPr="00426941" w:rsidRDefault="006A6E88" w:rsidP="00D85B1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</w:pPr>
      <w:r w:rsidRPr="00426941">
        <w:t>Operator zobowiązuje się zapłacić Zamawiającemu kary umowne w wysokości:</w:t>
      </w:r>
    </w:p>
    <w:p w:rsidR="006A6E88" w:rsidRPr="00426941" w:rsidRDefault="006A6E88" w:rsidP="00D85B1A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</w:pPr>
      <w:r w:rsidRPr="00426941">
        <w:t xml:space="preserve">10% </w:t>
      </w:r>
      <w:r w:rsidR="007260F1">
        <w:t xml:space="preserve">kwoty wynagrodzenia </w:t>
      </w:r>
      <w:r w:rsidR="00FF153D" w:rsidRPr="00426941">
        <w:t>brutto</w:t>
      </w:r>
      <w:r w:rsidRPr="00426941">
        <w:t xml:space="preserve"> wskazanej w § 3 ust. 1, w przypadku odstąpienia od umowy z powodu okoliczności, za które </w:t>
      </w:r>
      <w:r w:rsidR="00161B8A" w:rsidRPr="00426941">
        <w:t xml:space="preserve">odpowiedzialność ponosi </w:t>
      </w:r>
      <w:r w:rsidRPr="00426941">
        <w:t>Operator,</w:t>
      </w:r>
      <w:r w:rsidR="00161B8A" w:rsidRPr="00426941">
        <w:t xml:space="preserve"> a które nie są wskazane w ustawie Prawo poczto</w:t>
      </w:r>
      <w:r w:rsidR="00FF153D" w:rsidRPr="00426941">
        <w:t>we;</w:t>
      </w:r>
    </w:p>
    <w:p w:rsidR="006A6E88" w:rsidRPr="00426941" w:rsidRDefault="006A6E88" w:rsidP="00D85B1A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</w:pPr>
      <w:r w:rsidRPr="00426941">
        <w:t>ustalonej w obowiązującej ustawie Prawo pocztowe, w przypadku niewykonania lub nienależytego wykonania umowy w danym dniu.</w:t>
      </w:r>
    </w:p>
    <w:p w:rsidR="006A6E88" w:rsidRPr="00426941" w:rsidRDefault="006A6E88" w:rsidP="00D85B1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TimesNewRoman"/>
        </w:rPr>
      </w:pPr>
      <w:r w:rsidRPr="00426941">
        <w:rPr>
          <w:rFonts w:eastAsia="TimesNewRoman"/>
        </w:rPr>
        <w:t>Z tytułu niewykonania lub nienależytego wykonania usługi pocztowej przysługuje odszkodowanie:</w:t>
      </w:r>
    </w:p>
    <w:p w:rsidR="006A6E88" w:rsidRPr="00426941" w:rsidRDefault="006A6E88" w:rsidP="00D85B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26941">
        <w:rPr>
          <w:rFonts w:eastAsia="TimesNewRoman"/>
        </w:rPr>
        <w:t xml:space="preserve">za utratę przesyłki rejestrowanej </w:t>
      </w:r>
      <w:r w:rsidR="0052699F" w:rsidRPr="00426941">
        <w:rPr>
          <w:rFonts w:eastAsia="TimesNewRoman"/>
        </w:rPr>
        <w:t xml:space="preserve">- </w:t>
      </w:r>
      <w:r w:rsidRPr="00426941">
        <w:rPr>
          <w:rFonts w:eastAsia="TimesNewRoman"/>
        </w:rPr>
        <w:t>w wysokości 50-krotności opłaty pobranej przez Operatora za</w:t>
      </w:r>
      <w:r w:rsidR="0099115D" w:rsidRPr="00426941">
        <w:rPr>
          <w:rFonts w:eastAsia="TimesNewRoman"/>
        </w:rPr>
        <w:t xml:space="preserve"> </w:t>
      </w:r>
      <w:r w:rsidRPr="00426941">
        <w:rPr>
          <w:rFonts w:eastAsia="TimesNewRoman"/>
        </w:rPr>
        <w:t xml:space="preserve">traktowanie </w:t>
      </w:r>
      <w:r w:rsidR="004F3742" w:rsidRPr="00426941">
        <w:rPr>
          <w:rFonts w:eastAsia="TimesNewRoman"/>
        </w:rPr>
        <w:t>przesyłki, jako</w:t>
      </w:r>
      <w:r w:rsidR="0052699F" w:rsidRPr="00426941">
        <w:rPr>
          <w:rFonts w:eastAsia="TimesNewRoman"/>
        </w:rPr>
        <w:t xml:space="preserve"> przesyłki poleconej;</w:t>
      </w:r>
    </w:p>
    <w:p w:rsidR="006A6E88" w:rsidRPr="00426941" w:rsidRDefault="006A6E88" w:rsidP="00D85B1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426941">
        <w:rPr>
          <w:rFonts w:eastAsia="TimesNewRoman"/>
        </w:rPr>
        <w:t xml:space="preserve">za utratę paczki pocztowej </w:t>
      </w:r>
      <w:r w:rsidR="0052699F" w:rsidRPr="00426941">
        <w:rPr>
          <w:rFonts w:eastAsia="TimesNewRoman"/>
        </w:rPr>
        <w:t xml:space="preserve">- </w:t>
      </w:r>
      <w:r w:rsidRPr="00426941">
        <w:rPr>
          <w:rFonts w:eastAsia="TimesNewRoman"/>
        </w:rPr>
        <w:t>w wysokości 10-krotności opłaty pobranej za jej nadanie.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color w:val="auto"/>
        </w:rPr>
        <w:t xml:space="preserve">Reklamacje z tytułu niewykonania usługi, Zamawiający może zgłosić do Operatora po upływie 14 dni od nadania przesyłki rejestrowanej, nie później jednak niż 12 miesięcy od ich nadania. 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color w:val="auto"/>
        </w:rPr>
        <w:t xml:space="preserve">Termin udzielenia odpowiedzi na reklamację nie może przekroczyć 30 dni od dnia otrzymania reklamacji. 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rFonts w:eastAsia="TimesNewRoman"/>
          <w:color w:val="auto"/>
        </w:rPr>
        <w:t>Operator odpowiada za niewykonanie lub nienależyte wykonanie usługi pocztowej chyba, że nastąpiło to wskutek siły wyższej.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color w:val="auto"/>
        </w:rPr>
        <w:t>Pomimo kar umownych Zamawiający ma prawo dochodzić od Operatora odszkodowania uzupełniającego na zasadach ogólnych, jeżeli wartość powstałej szkody przekroczy wysokość kar umownych.</w:t>
      </w:r>
    </w:p>
    <w:p w:rsidR="006A6E88" w:rsidRPr="00426941" w:rsidRDefault="006A6E88" w:rsidP="00D85B1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26941">
        <w:rPr>
          <w:color w:val="auto"/>
        </w:rPr>
        <w:t>W przypadku zwłoki w zapłacie należności za świadczone usługi Zamawiający zapłaci Operatorowi ustawowe odsetki.</w:t>
      </w:r>
    </w:p>
    <w:p w:rsidR="00B4533B" w:rsidRPr="00426941" w:rsidRDefault="00B4533B" w:rsidP="00D85B1A">
      <w:pPr>
        <w:autoSpaceDE w:val="0"/>
        <w:autoSpaceDN w:val="0"/>
        <w:adjustRightInd w:val="0"/>
        <w:jc w:val="center"/>
        <w:rPr>
          <w:b/>
        </w:rPr>
      </w:pPr>
    </w:p>
    <w:p w:rsidR="006A6E88" w:rsidRPr="00426941" w:rsidRDefault="00360D33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6</w:t>
      </w:r>
      <w:r w:rsidR="0052699F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Nadzór nad realizacją niniejszej umowy</w:t>
      </w:r>
      <w:r w:rsidR="00B4533B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both"/>
      </w:pPr>
      <w:r w:rsidRPr="00426941">
        <w:t>Osobami zobowiązanymi do stałego nadzoru nad realizacją niniejszej umowy są:</w:t>
      </w:r>
    </w:p>
    <w:p w:rsidR="00246341" w:rsidRPr="00426941" w:rsidRDefault="009C0ACF" w:rsidP="00D85B1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26941">
        <w:t>z</w:t>
      </w:r>
      <w:r w:rsidR="0099115D" w:rsidRPr="00426941">
        <w:t xml:space="preserve">e strony Operatora: </w:t>
      </w:r>
      <w:r w:rsidR="0052699F" w:rsidRPr="00426941">
        <w:t>……………………….</w:t>
      </w:r>
      <w:r w:rsidR="0099115D" w:rsidRPr="00426941">
        <w:t xml:space="preserve">, tel. </w:t>
      </w:r>
      <w:r w:rsidR="0052699F" w:rsidRPr="00426941">
        <w:t>………………….</w:t>
      </w:r>
      <w:r w:rsidR="00637E23" w:rsidRPr="00426941">
        <w:t>.</w:t>
      </w:r>
      <w:r w:rsidR="00246341" w:rsidRPr="00426941">
        <w:t>;</w:t>
      </w:r>
    </w:p>
    <w:p w:rsidR="006A6E88" w:rsidRPr="00426941" w:rsidRDefault="009C0ACF" w:rsidP="00D85B1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</w:pPr>
      <w:r w:rsidRPr="00426941">
        <w:t>z</w:t>
      </w:r>
      <w:r w:rsidR="00156153" w:rsidRPr="00426941">
        <w:t xml:space="preserve">e strony Zamawiającego: </w:t>
      </w:r>
      <w:r w:rsidR="00921ED6">
        <w:t>…………..</w:t>
      </w:r>
      <w:r w:rsidR="001A5749" w:rsidRPr="00426941">
        <w:t xml:space="preserve">- </w:t>
      </w:r>
      <w:r w:rsidR="00921ED6">
        <w:t>……………..</w:t>
      </w:r>
      <w:r w:rsidR="0099115D" w:rsidRPr="00426941">
        <w:t xml:space="preserve">, tel. </w:t>
      </w:r>
      <w:r w:rsidR="00921ED6">
        <w:t>7</w:t>
      </w:r>
      <w:r w:rsidR="00156153" w:rsidRPr="00426941">
        <w:t xml:space="preserve">1 </w:t>
      </w:r>
      <w:r w:rsidR="00921ED6">
        <w:t>31</w:t>
      </w:r>
      <w:r w:rsidR="00156153" w:rsidRPr="00426941">
        <w:t>2 6</w:t>
      </w:r>
      <w:r w:rsidR="00921ED6">
        <w:t>2</w:t>
      </w:r>
      <w:r w:rsidR="00246341" w:rsidRPr="00426941">
        <w:t xml:space="preserve"> </w:t>
      </w:r>
      <w:r w:rsidR="00921ED6">
        <w:t>24</w:t>
      </w:r>
      <w:r w:rsidR="0052699F" w:rsidRPr="00426941">
        <w:t>.</w:t>
      </w:r>
      <w:r w:rsidR="00156153" w:rsidRPr="00426941">
        <w:t xml:space="preserve"> </w:t>
      </w:r>
    </w:p>
    <w:p w:rsidR="00F906E2" w:rsidRPr="00426941" w:rsidRDefault="00F906E2" w:rsidP="00D85B1A">
      <w:pPr>
        <w:autoSpaceDE w:val="0"/>
        <w:autoSpaceDN w:val="0"/>
        <w:adjustRightInd w:val="0"/>
        <w:rPr>
          <w:b/>
        </w:rPr>
      </w:pPr>
    </w:p>
    <w:p w:rsidR="006A6E88" w:rsidRPr="00426941" w:rsidRDefault="00360D33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§ 7</w:t>
      </w:r>
      <w:r w:rsidR="0052699F" w:rsidRPr="00426941">
        <w:rPr>
          <w:b/>
        </w:rPr>
        <w:t>.</w:t>
      </w:r>
    </w:p>
    <w:p w:rsidR="006A6E88" w:rsidRPr="00426941" w:rsidRDefault="006A6E88" w:rsidP="00D85B1A">
      <w:pPr>
        <w:autoSpaceDE w:val="0"/>
        <w:autoSpaceDN w:val="0"/>
        <w:adjustRightInd w:val="0"/>
        <w:jc w:val="center"/>
        <w:rPr>
          <w:b/>
        </w:rPr>
      </w:pPr>
      <w:r w:rsidRPr="00426941">
        <w:rPr>
          <w:b/>
        </w:rPr>
        <w:t>Postanowienia końcowe</w:t>
      </w:r>
      <w:r w:rsidR="00B4533B" w:rsidRPr="00426941">
        <w:rPr>
          <w:b/>
        </w:rPr>
        <w:t>.</w:t>
      </w:r>
    </w:p>
    <w:p w:rsidR="006A6E88" w:rsidRPr="0042694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W przypadku wystąpienia istotnej zmiany okoliczności powodującej, że wykonanie umowy nie leży w interesie publicznym, czego nie można było przewidzieć w chwili </w:t>
      </w:r>
      <w:r w:rsidRPr="00426941">
        <w:lastRenderedPageBreak/>
        <w:t xml:space="preserve">zawarcia umowy, Zamawiający może odstąpić od umowy w terminie 30 dni od powzięcia wiadomości o wskazanych wyżej okolicznościach. W takim przypadku Operator może żądać wyłącznie </w:t>
      </w:r>
      <w:r w:rsidR="00360D33" w:rsidRPr="00426941">
        <w:t>wynagrodzenia należnego z tytułu</w:t>
      </w:r>
      <w:r w:rsidRPr="00426941">
        <w:t xml:space="preserve"> wykonania części umowy.</w:t>
      </w:r>
    </w:p>
    <w:p w:rsidR="007260F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W sprawach nieuregulowanych niniejszą umową zastosowanie mają przepisy: </w:t>
      </w:r>
    </w:p>
    <w:p w:rsidR="007260F1" w:rsidRDefault="0052699F" w:rsidP="0072254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426941">
        <w:t>ustawy</w:t>
      </w:r>
      <w:r w:rsidR="007260F1">
        <w:t xml:space="preserve"> </w:t>
      </w:r>
      <w:r w:rsidRPr="00426941">
        <w:t xml:space="preserve">z dnia 23 kwietnia 1964 r. - </w:t>
      </w:r>
      <w:r w:rsidR="006A6E88" w:rsidRPr="00426941">
        <w:t>Kodeks cywiln</w:t>
      </w:r>
      <w:r w:rsidRPr="00426941">
        <w:t>y</w:t>
      </w:r>
      <w:r w:rsidR="009E49EF" w:rsidRPr="00426941">
        <w:t xml:space="preserve"> (</w:t>
      </w:r>
      <w:r w:rsidR="00722545">
        <w:t>t.j.</w:t>
      </w:r>
      <w:r w:rsidR="00722545" w:rsidRPr="00722545">
        <w:t xml:space="preserve"> </w:t>
      </w:r>
      <w:r w:rsidR="00722545">
        <w:t>(Dz.U. z 2016 r. poz. 380</w:t>
      </w:r>
      <w:r w:rsidR="009E49EF" w:rsidRPr="00426941">
        <w:t>)</w:t>
      </w:r>
      <w:r w:rsidR="004F3742">
        <w:t>;</w:t>
      </w:r>
    </w:p>
    <w:p w:rsidR="007260F1" w:rsidRDefault="0052699F" w:rsidP="004F374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426941">
        <w:t xml:space="preserve">ustawy </w:t>
      </w:r>
      <w:r w:rsidR="00494D62" w:rsidRPr="00426941">
        <w:t xml:space="preserve">z dnia 29 stycznia 2004 r. </w:t>
      </w:r>
      <w:r w:rsidR="001261DA" w:rsidRPr="00426941">
        <w:t>Prawo zamówień</w:t>
      </w:r>
      <w:r w:rsidR="004F3742">
        <w:t xml:space="preserve"> publicznych (j.t. Dz.U. z 201</w:t>
      </w:r>
      <w:r w:rsidR="00722545">
        <w:t>5</w:t>
      </w:r>
      <w:r w:rsidR="004F3742">
        <w:t xml:space="preserve"> </w:t>
      </w:r>
      <w:r w:rsidR="00ED0D29">
        <w:t>r.</w:t>
      </w:r>
      <w:r w:rsidR="001261DA" w:rsidRPr="00426941">
        <w:t xml:space="preserve"> </w:t>
      </w:r>
      <w:r w:rsidR="004F3742">
        <w:t xml:space="preserve">poz. </w:t>
      </w:r>
      <w:r w:rsidR="00722545">
        <w:t>2164 z późn. zm</w:t>
      </w:r>
      <w:r w:rsidR="004F3742">
        <w:t>.);</w:t>
      </w:r>
    </w:p>
    <w:p w:rsidR="007260F1" w:rsidRDefault="00494D62" w:rsidP="004F374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426941">
        <w:t>ustawy z dnia 23 listopada 2012 r. - Prawo pocztowe (</w:t>
      </w:r>
      <w:r w:rsidR="00722545" w:rsidRPr="00426941">
        <w:t>(</w:t>
      </w:r>
      <w:r w:rsidR="00722545">
        <w:rPr>
          <w:lang w:eastAsia="ar-SA"/>
        </w:rPr>
        <w:t>Dz.U. z 2016 r., poz. 1113 );</w:t>
      </w:r>
      <w:r w:rsidRPr="00426941">
        <w:t xml:space="preserve"> </w:t>
      </w:r>
    </w:p>
    <w:p w:rsidR="006A6E88" w:rsidRPr="00426941" w:rsidRDefault="00494D62" w:rsidP="0072254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26941">
        <w:t>ustawy z dnia 14 czerwca 1960 r. - Kodeks postępowania administracyjnego (</w:t>
      </w:r>
      <w:r w:rsidR="001261DA" w:rsidRPr="00426941">
        <w:t>j.t.</w:t>
      </w:r>
      <w:r w:rsidR="00B6125E">
        <w:t xml:space="preserve"> </w:t>
      </w:r>
      <w:r w:rsidR="00722545" w:rsidRPr="00722545">
        <w:t>(Dz.U. z 2016 r. poz. 23)</w:t>
      </w:r>
      <w:r w:rsidR="00722545">
        <w:t>.</w:t>
      </w:r>
      <w:r w:rsidR="006A6E88" w:rsidRPr="00426941">
        <w:t>Wszelkie zmiany niniejszej umowy</w:t>
      </w:r>
      <w:r w:rsidR="0052699F" w:rsidRPr="00426941">
        <w:t>,</w:t>
      </w:r>
      <w:r w:rsidR="006A6E88" w:rsidRPr="00426941">
        <w:t xml:space="preserve"> </w:t>
      </w:r>
      <w:r w:rsidR="0052699F" w:rsidRPr="00426941">
        <w:t xml:space="preserve">pod rygorem nieważności, </w:t>
      </w:r>
      <w:r w:rsidR="006A6E88" w:rsidRPr="00426941">
        <w:t xml:space="preserve">wymagają formy pisemnej w postaci aneksu podpisanego przez </w:t>
      </w:r>
      <w:r w:rsidR="0052699F" w:rsidRPr="00426941">
        <w:t>obie Strony</w:t>
      </w:r>
      <w:r w:rsidR="006A6E88" w:rsidRPr="00426941">
        <w:t>.</w:t>
      </w:r>
    </w:p>
    <w:p w:rsidR="006A6E88" w:rsidRPr="0042694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Spory wynikłe ze stosowania niniejszej umowy będą rozstrzygane </w:t>
      </w:r>
      <w:r w:rsidR="0052699F" w:rsidRPr="00426941">
        <w:t>przez s</w:t>
      </w:r>
      <w:r w:rsidRPr="00426941">
        <w:t xml:space="preserve">ąd </w:t>
      </w:r>
      <w:r w:rsidR="0052699F" w:rsidRPr="00426941">
        <w:t>p</w:t>
      </w:r>
      <w:r w:rsidRPr="00426941">
        <w:t>owszechny właściwy dla siedziby Zamawiającego.</w:t>
      </w:r>
    </w:p>
    <w:p w:rsidR="0030425C" w:rsidRPr="00426941" w:rsidRDefault="0030425C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W przypadku, gdy w </w:t>
      </w:r>
      <w:r w:rsidR="00246341" w:rsidRPr="00426941">
        <w:t xml:space="preserve">czasie realizacji </w:t>
      </w:r>
      <w:r w:rsidRPr="00426941">
        <w:t>niniejszej umowy nastąpią zmiany powszechnie obowiązującego prawa regulującego przedmiot zamówieni</w:t>
      </w:r>
      <w:r w:rsidR="00FF2296">
        <w:t>a, z którymi którykolwiek</w:t>
      </w:r>
      <w:r w:rsidR="00EF7004" w:rsidRPr="00426941">
        <w:t xml:space="preserve"> </w:t>
      </w:r>
      <w:r w:rsidRPr="00426941">
        <w:t xml:space="preserve">z zapisów umowy byłby sprzeczny bądź którego nie można by pogodzić </w:t>
      </w:r>
      <w:r w:rsidR="00246341" w:rsidRPr="00426941">
        <w:t>z nowym brzmieniem przepisów, w miejsce odpowiednich zapisów umownych zastosowanie znajdą właściwe przepisy prawa powszechnie obowiązującego.</w:t>
      </w:r>
    </w:p>
    <w:p w:rsidR="006A6E88" w:rsidRPr="0042694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Niniejszą umowę sporządzono w trzech </w:t>
      </w:r>
      <w:r w:rsidR="00494D62" w:rsidRPr="00426941">
        <w:t xml:space="preserve">(3) jednobrzmiących </w:t>
      </w:r>
      <w:r w:rsidRPr="00426941">
        <w:t xml:space="preserve">egzemplarzach – dwa </w:t>
      </w:r>
      <w:r w:rsidR="00494D62" w:rsidRPr="00426941">
        <w:t xml:space="preserve">(2) </w:t>
      </w:r>
      <w:r w:rsidRPr="00426941">
        <w:t xml:space="preserve">dla Zamawiającego, jeden </w:t>
      </w:r>
      <w:r w:rsidR="00494D62" w:rsidRPr="00426941">
        <w:t xml:space="preserve">(1) </w:t>
      </w:r>
      <w:r w:rsidRPr="00426941">
        <w:t>dla Operatora.</w:t>
      </w:r>
    </w:p>
    <w:p w:rsidR="00DA0E77" w:rsidRPr="00426941" w:rsidRDefault="006A6E88" w:rsidP="00D85B1A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426941">
        <w:t xml:space="preserve">Integralną częścią niniejszej umowy są </w:t>
      </w:r>
      <w:r w:rsidR="00494D62" w:rsidRPr="00426941">
        <w:t>niżej wymienione</w:t>
      </w:r>
      <w:r w:rsidRPr="00426941">
        <w:t xml:space="preserve"> załączniki:</w:t>
      </w:r>
    </w:p>
    <w:p w:rsidR="00FF2296" w:rsidRDefault="006A6E88" w:rsidP="00FF229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426941">
        <w:t>Załącznik nr 1 – Szczegó</w:t>
      </w:r>
      <w:r w:rsidR="00246341" w:rsidRPr="00426941">
        <w:t>łowy opis przedmiotu zamówienia;</w:t>
      </w:r>
    </w:p>
    <w:p w:rsidR="00FF2296" w:rsidRDefault="006A6E88" w:rsidP="00FF229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426941">
        <w:t xml:space="preserve">Załącznik nr 2 </w:t>
      </w:r>
      <w:r w:rsidR="00246341" w:rsidRPr="00426941">
        <w:t>–  Formularz cenowy;</w:t>
      </w:r>
    </w:p>
    <w:p w:rsidR="006A6E88" w:rsidRPr="00426941" w:rsidRDefault="006A6E88" w:rsidP="00FF229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</w:pPr>
      <w:r w:rsidRPr="00426941">
        <w:t>Załącznik nr 3 – Aktualny cennik usług Operatora.</w:t>
      </w:r>
    </w:p>
    <w:p w:rsidR="006A6E88" w:rsidRPr="00426941" w:rsidRDefault="006A6E88" w:rsidP="00D85B1A">
      <w:pPr>
        <w:autoSpaceDE w:val="0"/>
        <w:autoSpaceDN w:val="0"/>
        <w:adjustRightInd w:val="0"/>
      </w:pPr>
    </w:p>
    <w:p w:rsidR="006A6E88" w:rsidRPr="00426941" w:rsidRDefault="006A6E88" w:rsidP="00D85B1A">
      <w:pPr>
        <w:pStyle w:val="Default"/>
        <w:jc w:val="center"/>
        <w:rPr>
          <w:b/>
          <w:color w:val="auto"/>
        </w:rPr>
      </w:pPr>
      <w:r w:rsidRPr="00426941">
        <w:rPr>
          <w:b/>
          <w:color w:val="auto"/>
        </w:rPr>
        <w:t xml:space="preserve">Zamawiający: </w:t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</w:r>
      <w:r w:rsidRPr="00426941">
        <w:rPr>
          <w:b/>
          <w:color w:val="auto"/>
        </w:rPr>
        <w:tab/>
        <w:t>Operator:</w:t>
      </w:r>
    </w:p>
    <w:p w:rsidR="006A6E88" w:rsidRPr="00426941" w:rsidRDefault="006A6E88" w:rsidP="00D85B1A">
      <w:pPr>
        <w:pStyle w:val="Default"/>
        <w:jc w:val="center"/>
        <w:rPr>
          <w:b/>
          <w:color w:val="auto"/>
        </w:rPr>
      </w:pPr>
    </w:p>
    <w:p w:rsidR="00F906E2" w:rsidRPr="00426941" w:rsidRDefault="00F906E2" w:rsidP="00D85B1A">
      <w:pPr>
        <w:pStyle w:val="Default"/>
        <w:jc w:val="center"/>
        <w:rPr>
          <w:color w:val="auto"/>
        </w:rPr>
      </w:pPr>
    </w:p>
    <w:p w:rsidR="00294071" w:rsidRPr="00426941" w:rsidRDefault="00294071" w:rsidP="00D85B1A">
      <w:pPr>
        <w:pStyle w:val="Default"/>
        <w:ind w:firstLine="6"/>
        <w:jc w:val="center"/>
        <w:rPr>
          <w:color w:val="auto"/>
        </w:rPr>
      </w:pPr>
    </w:p>
    <w:p w:rsidR="00246341" w:rsidRPr="00426941" w:rsidRDefault="00246341" w:rsidP="00D85B1A">
      <w:pPr>
        <w:pStyle w:val="Default"/>
        <w:jc w:val="center"/>
        <w:rPr>
          <w:color w:val="auto"/>
        </w:rPr>
      </w:pPr>
      <w:r w:rsidRPr="00426941">
        <w:rPr>
          <w:color w:val="auto"/>
        </w:rPr>
        <w:t>…………………………………</w:t>
      </w:r>
      <w:r w:rsidRPr="00426941">
        <w:rPr>
          <w:color w:val="auto"/>
        </w:rPr>
        <w:tab/>
      </w:r>
      <w:r w:rsidRPr="00426941">
        <w:rPr>
          <w:color w:val="auto"/>
        </w:rPr>
        <w:tab/>
      </w:r>
      <w:r w:rsidRPr="00426941">
        <w:rPr>
          <w:color w:val="auto"/>
        </w:rPr>
        <w:tab/>
      </w:r>
      <w:r w:rsidRPr="00426941">
        <w:rPr>
          <w:color w:val="auto"/>
        </w:rPr>
        <w:tab/>
        <w:t>…………………………………</w:t>
      </w:r>
    </w:p>
    <w:sectPr w:rsidR="00246341" w:rsidRPr="00426941" w:rsidSect="004F3742">
      <w:footerReference w:type="even" r:id="rId9"/>
      <w:footerReference w:type="default" r:id="rId10"/>
      <w:pgSz w:w="11906" w:h="16838"/>
      <w:pgMar w:top="1079" w:right="1417" w:bottom="993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F4" w:rsidRDefault="007C70F4">
      <w:r>
        <w:separator/>
      </w:r>
    </w:p>
  </w:endnote>
  <w:endnote w:type="continuationSeparator" w:id="0">
    <w:p w:rsidR="007C70F4" w:rsidRDefault="007C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65" w:rsidRDefault="00851D5F" w:rsidP="003E3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9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3965" w:rsidRDefault="001A3965" w:rsidP="001951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4283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A3965" w:rsidRPr="00494D62" w:rsidRDefault="001A3965">
            <w:pPr>
              <w:pStyle w:val="Stopka"/>
              <w:jc w:val="right"/>
              <w:rPr>
                <w:sz w:val="18"/>
                <w:szCs w:val="18"/>
              </w:rPr>
            </w:pPr>
            <w:r w:rsidRPr="00494D62">
              <w:rPr>
                <w:sz w:val="18"/>
                <w:szCs w:val="18"/>
              </w:rPr>
              <w:t xml:space="preserve">Strona </w:t>
            </w:r>
            <w:r w:rsidR="00851D5F" w:rsidRPr="00494D62">
              <w:rPr>
                <w:b/>
                <w:sz w:val="18"/>
                <w:szCs w:val="18"/>
              </w:rPr>
              <w:fldChar w:fldCharType="begin"/>
            </w:r>
            <w:r w:rsidRPr="00494D62">
              <w:rPr>
                <w:b/>
                <w:sz w:val="18"/>
                <w:szCs w:val="18"/>
              </w:rPr>
              <w:instrText>PAGE</w:instrText>
            </w:r>
            <w:r w:rsidR="00851D5F" w:rsidRPr="00494D62">
              <w:rPr>
                <w:b/>
                <w:sz w:val="18"/>
                <w:szCs w:val="18"/>
              </w:rPr>
              <w:fldChar w:fldCharType="separate"/>
            </w:r>
            <w:r w:rsidR="00AE070F">
              <w:rPr>
                <w:b/>
                <w:noProof/>
                <w:sz w:val="18"/>
                <w:szCs w:val="18"/>
              </w:rPr>
              <w:t>1</w:t>
            </w:r>
            <w:r w:rsidR="00851D5F" w:rsidRPr="00494D62">
              <w:rPr>
                <w:b/>
                <w:sz w:val="18"/>
                <w:szCs w:val="18"/>
              </w:rPr>
              <w:fldChar w:fldCharType="end"/>
            </w:r>
            <w:r w:rsidRPr="00494D62">
              <w:rPr>
                <w:sz w:val="18"/>
                <w:szCs w:val="18"/>
              </w:rPr>
              <w:t xml:space="preserve"> z </w:t>
            </w:r>
            <w:r w:rsidR="00851D5F" w:rsidRPr="00494D62">
              <w:rPr>
                <w:b/>
                <w:sz w:val="18"/>
                <w:szCs w:val="18"/>
              </w:rPr>
              <w:fldChar w:fldCharType="begin"/>
            </w:r>
            <w:r w:rsidRPr="00494D62">
              <w:rPr>
                <w:b/>
                <w:sz w:val="18"/>
                <w:szCs w:val="18"/>
              </w:rPr>
              <w:instrText>NUMPAGES</w:instrText>
            </w:r>
            <w:r w:rsidR="00851D5F" w:rsidRPr="00494D62">
              <w:rPr>
                <w:b/>
                <w:sz w:val="18"/>
                <w:szCs w:val="18"/>
              </w:rPr>
              <w:fldChar w:fldCharType="separate"/>
            </w:r>
            <w:r w:rsidR="00AE070F">
              <w:rPr>
                <w:b/>
                <w:noProof/>
                <w:sz w:val="18"/>
                <w:szCs w:val="18"/>
              </w:rPr>
              <w:t>5</w:t>
            </w:r>
            <w:r w:rsidR="00851D5F" w:rsidRPr="00494D6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A3965" w:rsidRDefault="001A3965" w:rsidP="001951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F4" w:rsidRDefault="007C70F4">
      <w:r>
        <w:separator/>
      </w:r>
    </w:p>
  </w:footnote>
  <w:footnote w:type="continuationSeparator" w:id="0">
    <w:p w:rsidR="007C70F4" w:rsidRDefault="007C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64"/>
    <w:multiLevelType w:val="hybridMultilevel"/>
    <w:tmpl w:val="1C10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A1A"/>
    <w:multiLevelType w:val="hybridMultilevel"/>
    <w:tmpl w:val="F74CE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305"/>
    <w:multiLevelType w:val="hybridMultilevel"/>
    <w:tmpl w:val="723C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1C3D"/>
    <w:multiLevelType w:val="hybridMultilevel"/>
    <w:tmpl w:val="5E00A482"/>
    <w:lvl w:ilvl="0" w:tplc="934EA09A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0A9F33AE"/>
    <w:multiLevelType w:val="hybridMultilevel"/>
    <w:tmpl w:val="A6FE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7BEF"/>
    <w:multiLevelType w:val="hybridMultilevel"/>
    <w:tmpl w:val="B9BC07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B1288D"/>
    <w:multiLevelType w:val="hybridMultilevel"/>
    <w:tmpl w:val="F0C4459E"/>
    <w:lvl w:ilvl="0" w:tplc="410A9756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16BD08C9"/>
    <w:multiLevelType w:val="hybridMultilevel"/>
    <w:tmpl w:val="71842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0B65"/>
    <w:multiLevelType w:val="hybridMultilevel"/>
    <w:tmpl w:val="B0705B44"/>
    <w:lvl w:ilvl="0" w:tplc="6220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331AA"/>
    <w:multiLevelType w:val="hybridMultilevel"/>
    <w:tmpl w:val="E24AB8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8870E8"/>
    <w:multiLevelType w:val="hybridMultilevel"/>
    <w:tmpl w:val="6E8AF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905561"/>
    <w:multiLevelType w:val="hybridMultilevel"/>
    <w:tmpl w:val="EA045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94FF6"/>
    <w:multiLevelType w:val="hybridMultilevel"/>
    <w:tmpl w:val="A5AADD06"/>
    <w:lvl w:ilvl="0" w:tplc="769A5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0F148D"/>
    <w:multiLevelType w:val="hybridMultilevel"/>
    <w:tmpl w:val="0EFEA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D3DCB"/>
    <w:multiLevelType w:val="hybridMultilevel"/>
    <w:tmpl w:val="C1AA4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57854"/>
    <w:multiLevelType w:val="hybridMultilevel"/>
    <w:tmpl w:val="8E68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F2110"/>
    <w:multiLevelType w:val="multilevel"/>
    <w:tmpl w:val="5E00A482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486A434C"/>
    <w:multiLevelType w:val="hybridMultilevel"/>
    <w:tmpl w:val="3852E984"/>
    <w:lvl w:ilvl="0" w:tplc="352C3A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FED8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E4AAE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23EB9"/>
    <w:multiLevelType w:val="hybridMultilevel"/>
    <w:tmpl w:val="ED821738"/>
    <w:lvl w:ilvl="0" w:tplc="4A0C2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C1D47E4"/>
    <w:multiLevelType w:val="hybridMultilevel"/>
    <w:tmpl w:val="6C903A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3E13210"/>
    <w:multiLevelType w:val="hybridMultilevel"/>
    <w:tmpl w:val="537AE46A"/>
    <w:lvl w:ilvl="0" w:tplc="95E2A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6E227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CE0281E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119C1548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A10BB"/>
    <w:multiLevelType w:val="hybridMultilevel"/>
    <w:tmpl w:val="ECAA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95162"/>
    <w:multiLevelType w:val="hybridMultilevel"/>
    <w:tmpl w:val="AE36E4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D156A1"/>
    <w:multiLevelType w:val="hybridMultilevel"/>
    <w:tmpl w:val="6124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0490C"/>
    <w:multiLevelType w:val="hybridMultilevel"/>
    <w:tmpl w:val="29C4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1421C"/>
    <w:multiLevelType w:val="hybridMultilevel"/>
    <w:tmpl w:val="D98EDF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F26120"/>
    <w:multiLevelType w:val="hybridMultilevel"/>
    <w:tmpl w:val="B6E635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562823"/>
    <w:multiLevelType w:val="hybridMultilevel"/>
    <w:tmpl w:val="3DF2EE60"/>
    <w:lvl w:ilvl="0" w:tplc="9DA2C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D2D9F"/>
    <w:multiLevelType w:val="hybridMultilevel"/>
    <w:tmpl w:val="BE42983C"/>
    <w:lvl w:ilvl="0" w:tplc="E42C265C">
      <w:start w:val="1"/>
      <w:numFmt w:val="lowerLetter"/>
      <w:lvlText w:val="%1)"/>
      <w:lvlJc w:val="righ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70A238C6"/>
    <w:multiLevelType w:val="hybridMultilevel"/>
    <w:tmpl w:val="9908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9303A"/>
    <w:multiLevelType w:val="hybridMultilevel"/>
    <w:tmpl w:val="98F6B5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44A7BB7"/>
    <w:multiLevelType w:val="hybridMultilevel"/>
    <w:tmpl w:val="C01A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0"/>
  </w:num>
  <w:num w:numId="6">
    <w:abstractNumId w:val="15"/>
  </w:num>
  <w:num w:numId="7">
    <w:abstractNumId w:val="10"/>
  </w:num>
  <w:num w:numId="8">
    <w:abstractNumId w:val="5"/>
  </w:num>
  <w:num w:numId="9">
    <w:abstractNumId w:val="13"/>
  </w:num>
  <w:num w:numId="10">
    <w:abstractNumId w:val="21"/>
  </w:num>
  <w:num w:numId="11">
    <w:abstractNumId w:val="29"/>
  </w:num>
  <w:num w:numId="12">
    <w:abstractNumId w:val="22"/>
  </w:num>
  <w:num w:numId="13">
    <w:abstractNumId w:val="12"/>
  </w:num>
  <w:num w:numId="14">
    <w:abstractNumId w:val="18"/>
  </w:num>
  <w:num w:numId="15">
    <w:abstractNumId w:val="17"/>
  </w:num>
  <w:num w:numId="16">
    <w:abstractNumId w:val="26"/>
  </w:num>
  <w:num w:numId="17">
    <w:abstractNumId w:val="28"/>
  </w:num>
  <w:num w:numId="18">
    <w:abstractNumId w:val="1"/>
  </w:num>
  <w:num w:numId="19">
    <w:abstractNumId w:val="23"/>
  </w:num>
  <w:num w:numId="20">
    <w:abstractNumId w:val="30"/>
  </w:num>
  <w:num w:numId="21">
    <w:abstractNumId w:val="19"/>
  </w:num>
  <w:num w:numId="22">
    <w:abstractNumId w:val="31"/>
  </w:num>
  <w:num w:numId="23">
    <w:abstractNumId w:val="6"/>
  </w:num>
  <w:num w:numId="24">
    <w:abstractNumId w:val="16"/>
  </w:num>
  <w:num w:numId="25">
    <w:abstractNumId w:val="9"/>
  </w:num>
  <w:num w:numId="26">
    <w:abstractNumId w:val="24"/>
  </w:num>
  <w:num w:numId="27">
    <w:abstractNumId w:val="27"/>
  </w:num>
  <w:num w:numId="28">
    <w:abstractNumId w:val="20"/>
  </w:num>
  <w:num w:numId="29">
    <w:abstractNumId w:val="2"/>
  </w:num>
  <w:num w:numId="30">
    <w:abstractNumId w:val="7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C"/>
    <w:rsid w:val="0000418D"/>
    <w:rsid w:val="00034F74"/>
    <w:rsid w:val="00036A4B"/>
    <w:rsid w:val="00043240"/>
    <w:rsid w:val="00044947"/>
    <w:rsid w:val="000525D0"/>
    <w:rsid w:val="00056F93"/>
    <w:rsid w:val="00081414"/>
    <w:rsid w:val="000909F1"/>
    <w:rsid w:val="000A77C3"/>
    <w:rsid w:val="000C34D3"/>
    <w:rsid w:val="000D7E16"/>
    <w:rsid w:val="000F6527"/>
    <w:rsid w:val="001006AF"/>
    <w:rsid w:val="00111F80"/>
    <w:rsid w:val="00112F68"/>
    <w:rsid w:val="001144FE"/>
    <w:rsid w:val="001166A7"/>
    <w:rsid w:val="00120429"/>
    <w:rsid w:val="00124B0D"/>
    <w:rsid w:val="001261DA"/>
    <w:rsid w:val="0013784A"/>
    <w:rsid w:val="00156153"/>
    <w:rsid w:val="00161B8A"/>
    <w:rsid w:val="00182458"/>
    <w:rsid w:val="001853AB"/>
    <w:rsid w:val="00195111"/>
    <w:rsid w:val="00196E40"/>
    <w:rsid w:val="001A3965"/>
    <w:rsid w:val="001A5749"/>
    <w:rsid w:val="001C389C"/>
    <w:rsid w:val="00226C0A"/>
    <w:rsid w:val="00246341"/>
    <w:rsid w:val="00272363"/>
    <w:rsid w:val="0027243E"/>
    <w:rsid w:val="00277345"/>
    <w:rsid w:val="0028076B"/>
    <w:rsid w:val="00294071"/>
    <w:rsid w:val="002F2A71"/>
    <w:rsid w:val="002F64D5"/>
    <w:rsid w:val="00300EC0"/>
    <w:rsid w:val="0030425C"/>
    <w:rsid w:val="00311572"/>
    <w:rsid w:val="00323308"/>
    <w:rsid w:val="00342001"/>
    <w:rsid w:val="0035670D"/>
    <w:rsid w:val="00356AF4"/>
    <w:rsid w:val="00360D33"/>
    <w:rsid w:val="0038341F"/>
    <w:rsid w:val="00384441"/>
    <w:rsid w:val="003A0D6A"/>
    <w:rsid w:val="003A73BF"/>
    <w:rsid w:val="003B26E1"/>
    <w:rsid w:val="003C6E45"/>
    <w:rsid w:val="003D7894"/>
    <w:rsid w:val="003E3866"/>
    <w:rsid w:val="003F7501"/>
    <w:rsid w:val="00401FF4"/>
    <w:rsid w:val="00402695"/>
    <w:rsid w:val="00405ABD"/>
    <w:rsid w:val="00406514"/>
    <w:rsid w:val="00426941"/>
    <w:rsid w:val="004431E1"/>
    <w:rsid w:val="0047610D"/>
    <w:rsid w:val="00476A15"/>
    <w:rsid w:val="00477D8A"/>
    <w:rsid w:val="004920A7"/>
    <w:rsid w:val="00492751"/>
    <w:rsid w:val="00493E3C"/>
    <w:rsid w:val="00494D62"/>
    <w:rsid w:val="004961B0"/>
    <w:rsid w:val="00496520"/>
    <w:rsid w:val="004A516C"/>
    <w:rsid w:val="004A7D6F"/>
    <w:rsid w:val="004B0420"/>
    <w:rsid w:val="004C62D8"/>
    <w:rsid w:val="004D589B"/>
    <w:rsid w:val="004E1DF8"/>
    <w:rsid w:val="004E3399"/>
    <w:rsid w:val="004F3742"/>
    <w:rsid w:val="0052699F"/>
    <w:rsid w:val="00532941"/>
    <w:rsid w:val="00533B0B"/>
    <w:rsid w:val="00547F4E"/>
    <w:rsid w:val="00554263"/>
    <w:rsid w:val="005647F9"/>
    <w:rsid w:val="00575D06"/>
    <w:rsid w:val="00586E40"/>
    <w:rsid w:val="005A3587"/>
    <w:rsid w:val="005B7917"/>
    <w:rsid w:val="005D4F97"/>
    <w:rsid w:val="00605A15"/>
    <w:rsid w:val="0062366D"/>
    <w:rsid w:val="00637E23"/>
    <w:rsid w:val="00645A24"/>
    <w:rsid w:val="006709A4"/>
    <w:rsid w:val="00673786"/>
    <w:rsid w:val="006A6E88"/>
    <w:rsid w:val="006C2FA9"/>
    <w:rsid w:val="006C5CB8"/>
    <w:rsid w:val="006D34C4"/>
    <w:rsid w:val="006D34D7"/>
    <w:rsid w:val="006D44E1"/>
    <w:rsid w:val="006D7892"/>
    <w:rsid w:val="006E363A"/>
    <w:rsid w:val="006F1976"/>
    <w:rsid w:val="006F270A"/>
    <w:rsid w:val="006F3B8B"/>
    <w:rsid w:val="007052C5"/>
    <w:rsid w:val="00722545"/>
    <w:rsid w:val="007260F1"/>
    <w:rsid w:val="0077263C"/>
    <w:rsid w:val="00775350"/>
    <w:rsid w:val="007A0497"/>
    <w:rsid w:val="007A29B9"/>
    <w:rsid w:val="007B0D48"/>
    <w:rsid w:val="007B718F"/>
    <w:rsid w:val="007C3081"/>
    <w:rsid w:val="007C32AF"/>
    <w:rsid w:val="007C70F4"/>
    <w:rsid w:val="007E34BE"/>
    <w:rsid w:val="007F0028"/>
    <w:rsid w:val="00804083"/>
    <w:rsid w:val="00825F70"/>
    <w:rsid w:val="00833976"/>
    <w:rsid w:val="00851D5F"/>
    <w:rsid w:val="00862947"/>
    <w:rsid w:val="00875623"/>
    <w:rsid w:val="00875994"/>
    <w:rsid w:val="00892125"/>
    <w:rsid w:val="00892152"/>
    <w:rsid w:val="0089550F"/>
    <w:rsid w:val="008A0008"/>
    <w:rsid w:val="00901B53"/>
    <w:rsid w:val="009169EB"/>
    <w:rsid w:val="00921ED6"/>
    <w:rsid w:val="00924ED3"/>
    <w:rsid w:val="00932B5A"/>
    <w:rsid w:val="00942470"/>
    <w:rsid w:val="00962689"/>
    <w:rsid w:val="0099115D"/>
    <w:rsid w:val="009A3564"/>
    <w:rsid w:val="009A4F32"/>
    <w:rsid w:val="009C0ACF"/>
    <w:rsid w:val="009D209F"/>
    <w:rsid w:val="009E02AC"/>
    <w:rsid w:val="009E49EF"/>
    <w:rsid w:val="00A26012"/>
    <w:rsid w:val="00A31B9A"/>
    <w:rsid w:val="00A54E74"/>
    <w:rsid w:val="00A84C6C"/>
    <w:rsid w:val="00A9372D"/>
    <w:rsid w:val="00A963B8"/>
    <w:rsid w:val="00AA40D0"/>
    <w:rsid w:val="00AC3007"/>
    <w:rsid w:val="00AC3C14"/>
    <w:rsid w:val="00AC607F"/>
    <w:rsid w:val="00AE070F"/>
    <w:rsid w:val="00AE2E89"/>
    <w:rsid w:val="00B062FF"/>
    <w:rsid w:val="00B27E30"/>
    <w:rsid w:val="00B40A26"/>
    <w:rsid w:val="00B4533B"/>
    <w:rsid w:val="00B5605B"/>
    <w:rsid w:val="00B6125E"/>
    <w:rsid w:val="00B77E7F"/>
    <w:rsid w:val="00BA7554"/>
    <w:rsid w:val="00BB5F94"/>
    <w:rsid w:val="00C151AD"/>
    <w:rsid w:val="00C16550"/>
    <w:rsid w:val="00C22141"/>
    <w:rsid w:val="00C36359"/>
    <w:rsid w:val="00C4747C"/>
    <w:rsid w:val="00C475FF"/>
    <w:rsid w:val="00C50B86"/>
    <w:rsid w:val="00C52ED0"/>
    <w:rsid w:val="00C62262"/>
    <w:rsid w:val="00C64AF4"/>
    <w:rsid w:val="00C661C0"/>
    <w:rsid w:val="00C703A3"/>
    <w:rsid w:val="00C90447"/>
    <w:rsid w:val="00C91AD5"/>
    <w:rsid w:val="00C94056"/>
    <w:rsid w:val="00CA30DB"/>
    <w:rsid w:val="00CC2D1A"/>
    <w:rsid w:val="00CC76C0"/>
    <w:rsid w:val="00CE36D2"/>
    <w:rsid w:val="00CF5673"/>
    <w:rsid w:val="00D2504E"/>
    <w:rsid w:val="00D74BAA"/>
    <w:rsid w:val="00D85B1A"/>
    <w:rsid w:val="00D9269C"/>
    <w:rsid w:val="00D97E01"/>
    <w:rsid w:val="00DA0E77"/>
    <w:rsid w:val="00DD4497"/>
    <w:rsid w:val="00DF0C06"/>
    <w:rsid w:val="00E05815"/>
    <w:rsid w:val="00E14D8F"/>
    <w:rsid w:val="00E514E2"/>
    <w:rsid w:val="00E73FFA"/>
    <w:rsid w:val="00E75F68"/>
    <w:rsid w:val="00E77AFB"/>
    <w:rsid w:val="00E934BA"/>
    <w:rsid w:val="00EA2119"/>
    <w:rsid w:val="00EC2548"/>
    <w:rsid w:val="00ED0D29"/>
    <w:rsid w:val="00EE487D"/>
    <w:rsid w:val="00EE7390"/>
    <w:rsid w:val="00EF112F"/>
    <w:rsid w:val="00EF7004"/>
    <w:rsid w:val="00F11EA4"/>
    <w:rsid w:val="00F12413"/>
    <w:rsid w:val="00F57C55"/>
    <w:rsid w:val="00F84325"/>
    <w:rsid w:val="00F906E2"/>
    <w:rsid w:val="00F96F85"/>
    <w:rsid w:val="00FB43DF"/>
    <w:rsid w:val="00FB65FB"/>
    <w:rsid w:val="00FC174D"/>
    <w:rsid w:val="00FC26B5"/>
    <w:rsid w:val="00FE44F9"/>
    <w:rsid w:val="00FF153D"/>
    <w:rsid w:val="00FF2296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3B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5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111"/>
  </w:style>
  <w:style w:type="paragraph" w:styleId="Akapitzlist">
    <w:name w:val="List Paragraph"/>
    <w:basedOn w:val="Normalny"/>
    <w:uiPriority w:val="34"/>
    <w:qFormat/>
    <w:rsid w:val="00FF153D"/>
    <w:pPr>
      <w:ind w:left="720"/>
      <w:contextualSpacing/>
    </w:pPr>
  </w:style>
  <w:style w:type="paragraph" w:styleId="Nagwek">
    <w:name w:val="header"/>
    <w:basedOn w:val="Normalny"/>
    <w:link w:val="NagwekZnak"/>
    <w:rsid w:val="00494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D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94D62"/>
    <w:rPr>
      <w:sz w:val="24"/>
      <w:szCs w:val="24"/>
    </w:rPr>
  </w:style>
  <w:style w:type="character" w:customStyle="1" w:styleId="Bodytext">
    <w:name w:val="Body text_"/>
    <w:link w:val="Tekstpodstawowy1"/>
    <w:locked/>
    <w:rsid w:val="00921ED6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21ED6"/>
    <w:pPr>
      <w:widowControl w:val="0"/>
      <w:shd w:val="clear" w:color="auto" w:fill="FFFFFF"/>
      <w:spacing w:after="120" w:line="0" w:lineRule="atLeast"/>
      <w:ind w:hanging="38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styleId="Tekstdymka">
    <w:name w:val="Balloon Text"/>
    <w:basedOn w:val="Normalny"/>
    <w:link w:val="TekstdymkaZnak"/>
    <w:rsid w:val="00CC7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76C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91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3B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5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5111"/>
  </w:style>
  <w:style w:type="paragraph" w:styleId="Akapitzlist">
    <w:name w:val="List Paragraph"/>
    <w:basedOn w:val="Normalny"/>
    <w:uiPriority w:val="34"/>
    <w:qFormat/>
    <w:rsid w:val="00FF153D"/>
    <w:pPr>
      <w:ind w:left="720"/>
      <w:contextualSpacing/>
    </w:pPr>
  </w:style>
  <w:style w:type="paragraph" w:styleId="Nagwek">
    <w:name w:val="header"/>
    <w:basedOn w:val="Normalny"/>
    <w:link w:val="NagwekZnak"/>
    <w:rsid w:val="00494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D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94D62"/>
    <w:rPr>
      <w:sz w:val="24"/>
      <w:szCs w:val="24"/>
    </w:rPr>
  </w:style>
  <w:style w:type="character" w:customStyle="1" w:styleId="Bodytext">
    <w:name w:val="Body text_"/>
    <w:link w:val="Tekstpodstawowy1"/>
    <w:locked/>
    <w:rsid w:val="00921ED6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21ED6"/>
    <w:pPr>
      <w:widowControl w:val="0"/>
      <w:shd w:val="clear" w:color="auto" w:fill="FFFFFF"/>
      <w:spacing w:after="120" w:line="0" w:lineRule="atLeast"/>
      <w:ind w:hanging="38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styleId="Tekstdymka">
    <w:name w:val="Balloon Text"/>
    <w:basedOn w:val="Normalny"/>
    <w:link w:val="TekstdymkaZnak"/>
    <w:rsid w:val="00CC7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76C0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9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2F419-15DB-432E-B91C-B792F4AB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UMWW</dc:creator>
  <cp:lastModifiedBy>Karolina Szachniewicz</cp:lastModifiedBy>
  <cp:revision>6</cp:revision>
  <cp:lastPrinted>2016-11-10T08:35:00Z</cp:lastPrinted>
  <dcterms:created xsi:type="dcterms:W3CDTF">2016-10-26T06:15:00Z</dcterms:created>
  <dcterms:modified xsi:type="dcterms:W3CDTF">2016-11-10T08:35:00Z</dcterms:modified>
</cp:coreProperties>
</file>