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D4" w:rsidRPr="000034D4" w:rsidRDefault="000034D4" w:rsidP="000034D4">
      <w:pPr>
        <w:spacing w:after="0" w:line="260" w:lineRule="atLeast"/>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034D4" w:rsidRPr="000034D4" w:rsidRDefault="000034D4" w:rsidP="000034D4">
      <w:pPr>
        <w:spacing w:after="240" w:line="260" w:lineRule="atLeast"/>
        <w:rPr>
          <w:rFonts w:ascii="Times New Roman" w:eastAsia="Times New Roman" w:hAnsi="Times New Roman" w:cs="Times New Roman"/>
          <w:sz w:val="24"/>
          <w:szCs w:val="24"/>
          <w:lang w:eastAsia="pl-PL"/>
        </w:rPr>
      </w:pPr>
      <w:hyperlink w:tgtFrame="_blank" w:history="1">
        <w:r w:rsidRPr="000034D4">
          <w:rPr>
            <w:rFonts w:ascii="Times New Roman" w:eastAsia="Times New Roman" w:hAnsi="Times New Roman" w:cs="Times New Roman"/>
            <w:color w:val="0000FF"/>
            <w:sz w:val="24"/>
            <w:szCs w:val="24"/>
            <w:u w:val="single"/>
            <w:lang w:eastAsia="pl-PL"/>
          </w:rPr>
          <w:t>www.bip.prusice.pl zakładka zamówienia publiczne/rok 2015</w:t>
        </w:r>
      </w:hyperlink>
    </w:p>
    <w:p w:rsidR="000034D4" w:rsidRPr="000034D4" w:rsidRDefault="000034D4" w:rsidP="000034D4">
      <w:pPr>
        <w:spacing w:after="0"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pict>
          <v:rect id="_x0000_i1025" style="width:0;height:1.05pt" o:hralign="center" o:hrstd="t" o:hrnoshade="t" o:hr="t" fillcolor="black" stroked="f"/>
        </w:pict>
      </w:r>
    </w:p>
    <w:p w:rsidR="000034D4" w:rsidRPr="000034D4" w:rsidRDefault="000034D4" w:rsidP="000034D4">
      <w:pPr>
        <w:spacing w:before="100" w:beforeAutospacing="1" w:after="240"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Prusice: UBEZPIECZENIE OCZYSZCZALNI ŚCIEKÓW ORAZ INNYCH INTERESÓW GMINY PRUSICE I WYBRANYCH JEDNOSTEK ORGANIZACYJNYCH</w:t>
      </w:r>
      <w:r w:rsidRPr="000034D4">
        <w:rPr>
          <w:rFonts w:ascii="Times New Roman" w:eastAsia="Times New Roman" w:hAnsi="Times New Roman" w:cs="Times New Roman"/>
          <w:sz w:val="24"/>
          <w:szCs w:val="24"/>
          <w:lang w:eastAsia="pl-PL"/>
        </w:rPr>
        <w:br/>
      </w:r>
      <w:r w:rsidRPr="000034D4">
        <w:rPr>
          <w:rFonts w:ascii="Times New Roman" w:eastAsia="Times New Roman" w:hAnsi="Times New Roman" w:cs="Times New Roman"/>
          <w:b/>
          <w:bCs/>
          <w:sz w:val="24"/>
          <w:szCs w:val="24"/>
          <w:lang w:eastAsia="pl-PL"/>
        </w:rPr>
        <w:t>Numer ogłoszenia: 23804 - 2015; data zamieszczenia: 03.02.2015</w:t>
      </w:r>
      <w:r w:rsidRPr="000034D4">
        <w:rPr>
          <w:rFonts w:ascii="Times New Roman" w:eastAsia="Times New Roman" w:hAnsi="Times New Roman" w:cs="Times New Roman"/>
          <w:sz w:val="24"/>
          <w:szCs w:val="24"/>
          <w:lang w:eastAsia="pl-PL"/>
        </w:rPr>
        <w:br/>
        <w:t>OGŁOSZENIE O ZAMÓWIENIU - usługi</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Zamieszczanie ogłoszenia:</w:t>
      </w:r>
      <w:r w:rsidRPr="000034D4">
        <w:rPr>
          <w:rFonts w:ascii="Times New Roman" w:eastAsia="Times New Roman" w:hAnsi="Times New Roman" w:cs="Times New Roman"/>
          <w:sz w:val="24"/>
          <w:szCs w:val="24"/>
          <w:lang w:eastAsia="pl-PL"/>
        </w:rPr>
        <w:t xml:space="preserve"> obowiązkowe.</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Ogłoszenie dotyczy:</w:t>
      </w:r>
      <w:r w:rsidRPr="000034D4">
        <w:rPr>
          <w:rFonts w:ascii="Times New Roman" w:eastAsia="Times New Roman" w:hAnsi="Times New Roman" w:cs="Times New Roman"/>
          <w:sz w:val="24"/>
          <w:szCs w:val="24"/>
          <w:lang w:eastAsia="pl-PL"/>
        </w:rPr>
        <w:t xml:space="preserve"> zamówienia publicznego.</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SEKCJA I: ZAMAWIAJĄCY</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 1) NAZWA I ADRES:</w:t>
      </w:r>
      <w:r w:rsidRPr="000034D4">
        <w:rPr>
          <w:rFonts w:ascii="Times New Roman" w:eastAsia="Times New Roman" w:hAnsi="Times New Roman" w:cs="Times New Roman"/>
          <w:sz w:val="24"/>
          <w:szCs w:val="24"/>
          <w:lang w:eastAsia="pl-PL"/>
        </w:rPr>
        <w:t xml:space="preserve"> Gmina Prusice , Rynek 1, 55-110 Prusice, woj. dolnośląskie, tel. 071 3126224, faks 071 3126229.</w:t>
      </w:r>
    </w:p>
    <w:p w:rsidR="000034D4" w:rsidRPr="000034D4" w:rsidRDefault="000034D4" w:rsidP="000034D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Adres strony internetowej zamawiającego:</w:t>
      </w:r>
      <w:r w:rsidRPr="000034D4">
        <w:rPr>
          <w:rFonts w:ascii="Times New Roman" w:eastAsia="Times New Roman" w:hAnsi="Times New Roman" w:cs="Times New Roman"/>
          <w:sz w:val="24"/>
          <w:szCs w:val="24"/>
          <w:lang w:eastAsia="pl-PL"/>
        </w:rPr>
        <w:t xml:space="preserve"> www.bip.prusice.pl</w:t>
      </w:r>
    </w:p>
    <w:p w:rsidR="000034D4" w:rsidRPr="000034D4" w:rsidRDefault="000034D4" w:rsidP="000034D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0034D4">
        <w:rPr>
          <w:rFonts w:ascii="Times New Roman" w:eastAsia="Times New Roman" w:hAnsi="Times New Roman" w:cs="Times New Roman"/>
          <w:sz w:val="24"/>
          <w:szCs w:val="24"/>
          <w:lang w:eastAsia="pl-PL"/>
        </w:rPr>
        <w:t xml:space="preserve"> nie dotyczy</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 2) RODZAJ ZAMAWIAJĄCEGO:</w:t>
      </w:r>
      <w:r w:rsidRPr="000034D4">
        <w:rPr>
          <w:rFonts w:ascii="Times New Roman" w:eastAsia="Times New Roman" w:hAnsi="Times New Roman" w:cs="Times New Roman"/>
          <w:sz w:val="24"/>
          <w:szCs w:val="24"/>
          <w:lang w:eastAsia="pl-PL"/>
        </w:rPr>
        <w:t xml:space="preserve"> Administracja samorządowa.</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SEKCJA II: PRZEDMIOT ZAMÓWIENIA</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II.1) OKREŚLENIE PRZEDMIOTU ZAMÓWIENIA</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II.1.1) Nazwa nadana zamówieniu przez zamawiającego:</w:t>
      </w:r>
      <w:r w:rsidRPr="000034D4">
        <w:rPr>
          <w:rFonts w:ascii="Times New Roman" w:eastAsia="Times New Roman" w:hAnsi="Times New Roman" w:cs="Times New Roman"/>
          <w:sz w:val="24"/>
          <w:szCs w:val="24"/>
          <w:lang w:eastAsia="pl-PL"/>
        </w:rPr>
        <w:t xml:space="preserve"> UBEZPIECZENIE OCZYSZCZALNI ŚCIEKÓW ORAZ INNYCH INTERESÓW GMINY PRUSICE I WYBRANYCH JEDNOSTEK ORGANIZACYJNYCH.</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II.1.2) Rodzaj zamówienia:</w:t>
      </w:r>
      <w:r w:rsidRPr="000034D4">
        <w:rPr>
          <w:rFonts w:ascii="Times New Roman" w:eastAsia="Times New Roman" w:hAnsi="Times New Roman" w:cs="Times New Roman"/>
          <w:sz w:val="24"/>
          <w:szCs w:val="24"/>
          <w:lang w:eastAsia="pl-PL"/>
        </w:rPr>
        <w:t xml:space="preserve"> usługi.</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II.1.4) Określenie przedmiotu oraz wielkości lub zakresu zamówienia:</w:t>
      </w:r>
      <w:r w:rsidRPr="000034D4">
        <w:rPr>
          <w:rFonts w:ascii="Times New Roman" w:eastAsia="Times New Roman" w:hAnsi="Times New Roman" w:cs="Times New Roman"/>
          <w:sz w:val="24"/>
          <w:szCs w:val="24"/>
          <w:lang w:eastAsia="pl-PL"/>
        </w:rPr>
        <w:t xml:space="preserve"> 1.Przedmiotem zamówienia jest usługa ubezpieczenia w imieniu i na rzecz Gminy Prusice oraz następujących jednostek organizacyjnych: Urząd Miasta i Gminy Prusice Zakład Gospodarki Komunalnej i Mieszkaniowej w Prusicach Gminny Ośrodek Kultury i Sportu w Prusicach w poniższym zakresie: dział I - Ubezpieczenie mienia od wszystkich ryzyk, - Ubezpieczenie sprzętu elektronicznego od wszystkich ryzyk, dział II - Ubezpieczenie mienia w transporcie krajowym (cargo) dział III - obowiązkowe ubezpieczenie odpowiedzialności cywilnej zarządcy nieruchomości 2.Szczegółowy opis przedmiotu zamówienia zawiera Załącznik nr 2 do SIWZ - Opis przedmiotu zamówienia..</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II.1.5) przewiduje się udzielenie zamówień uzupełniających:</w:t>
      </w:r>
    </w:p>
    <w:p w:rsidR="000034D4" w:rsidRPr="000034D4" w:rsidRDefault="000034D4" w:rsidP="000034D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Określenie przedmiotu oraz wielkości lub zakresu zamówień uzupełniających</w:t>
      </w:r>
    </w:p>
    <w:p w:rsidR="000034D4" w:rsidRPr="000034D4" w:rsidRDefault="000034D4" w:rsidP="000034D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lastRenderedPageBreak/>
        <w:t xml:space="preserve">Zamawiający przewiduje udzielanie zamówień uzupełniających przewidzianych w art. 67 ust. 1 </w:t>
      </w:r>
      <w:proofErr w:type="spellStart"/>
      <w:r w:rsidRPr="000034D4">
        <w:rPr>
          <w:rFonts w:ascii="Times New Roman" w:eastAsia="Times New Roman" w:hAnsi="Times New Roman" w:cs="Times New Roman"/>
          <w:sz w:val="24"/>
          <w:szCs w:val="24"/>
          <w:lang w:eastAsia="pl-PL"/>
        </w:rPr>
        <w:t>pkt</w:t>
      </w:r>
      <w:proofErr w:type="spellEnd"/>
      <w:r w:rsidRPr="000034D4">
        <w:rPr>
          <w:rFonts w:ascii="Times New Roman" w:eastAsia="Times New Roman" w:hAnsi="Times New Roman" w:cs="Times New Roman"/>
          <w:sz w:val="24"/>
          <w:szCs w:val="24"/>
          <w:lang w:eastAsia="pl-PL"/>
        </w:rPr>
        <w:t xml:space="preserve"> 6) Ustawy </w:t>
      </w:r>
      <w:proofErr w:type="spellStart"/>
      <w:r w:rsidRPr="000034D4">
        <w:rPr>
          <w:rFonts w:ascii="Times New Roman" w:eastAsia="Times New Roman" w:hAnsi="Times New Roman" w:cs="Times New Roman"/>
          <w:sz w:val="24"/>
          <w:szCs w:val="24"/>
          <w:lang w:eastAsia="pl-PL"/>
        </w:rPr>
        <w:t>Pzp</w:t>
      </w:r>
      <w:proofErr w:type="spellEnd"/>
      <w:r w:rsidRPr="000034D4">
        <w:rPr>
          <w:rFonts w:ascii="Times New Roman" w:eastAsia="Times New Roman" w:hAnsi="Times New Roman" w:cs="Times New Roman"/>
          <w:sz w:val="24"/>
          <w:szCs w:val="24"/>
          <w:lang w:eastAsia="pl-PL"/>
        </w:rPr>
        <w:t xml:space="preserve"> stanowiących nie więcej niż 50% wartości zamówienia podstawowego.</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II.1.6) Wspólny Słownik Zamówień (CPV):</w:t>
      </w:r>
      <w:r w:rsidRPr="000034D4">
        <w:rPr>
          <w:rFonts w:ascii="Times New Roman" w:eastAsia="Times New Roman" w:hAnsi="Times New Roman" w:cs="Times New Roman"/>
          <w:sz w:val="24"/>
          <w:szCs w:val="24"/>
          <w:lang w:eastAsia="pl-PL"/>
        </w:rPr>
        <w:t xml:space="preserve"> 66.51.00.00-8, 66.51.50.00-3, 66.51.51.00-4, 66.51.53.00-6, 66.51.41.20-3, 66.51.65.00-5.</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II.1.7) Czy dopuszcza się złożenie oferty częściowej:</w:t>
      </w:r>
      <w:r w:rsidRPr="000034D4">
        <w:rPr>
          <w:rFonts w:ascii="Times New Roman" w:eastAsia="Times New Roman" w:hAnsi="Times New Roman" w:cs="Times New Roman"/>
          <w:sz w:val="24"/>
          <w:szCs w:val="24"/>
          <w:lang w:eastAsia="pl-PL"/>
        </w:rPr>
        <w:t xml:space="preserve"> nie.</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II.1.8) Czy dopuszcza się złożenie oferty wariantowej:</w:t>
      </w:r>
      <w:r w:rsidRPr="000034D4">
        <w:rPr>
          <w:rFonts w:ascii="Times New Roman" w:eastAsia="Times New Roman" w:hAnsi="Times New Roman" w:cs="Times New Roman"/>
          <w:sz w:val="24"/>
          <w:szCs w:val="24"/>
          <w:lang w:eastAsia="pl-PL"/>
        </w:rPr>
        <w:t xml:space="preserve"> nie.</w:t>
      </w:r>
    </w:p>
    <w:p w:rsidR="000034D4" w:rsidRPr="000034D4" w:rsidRDefault="000034D4" w:rsidP="000034D4">
      <w:pPr>
        <w:spacing w:after="0" w:line="240" w:lineRule="auto"/>
        <w:rPr>
          <w:rFonts w:ascii="Times New Roman" w:eastAsia="Times New Roman" w:hAnsi="Times New Roman" w:cs="Times New Roman"/>
          <w:sz w:val="24"/>
          <w:szCs w:val="24"/>
          <w:lang w:eastAsia="pl-PL"/>
        </w:rPr>
      </w:pP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II.2) CZAS TRWANIA ZAMÓWIENIA LUB TERMIN WYKONANIA:</w:t>
      </w:r>
      <w:r w:rsidRPr="000034D4">
        <w:rPr>
          <w:rFonts w:ascii="Times New Roman" w:eastAsia="Times New Roman" w:hAnsi="Times New Roman" w:cs="Times New Roman"/>
          <w:sz w:val="24"/>
          <w:szCs w:val="24"/>
          <w:lang w:eastAsia="pl-PL"/>
        </w:rPr>
        <w:t xml:space="preserve"> Okres w miesiącach: 24.</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SEKCJA III: INFORMACJE O CHARAKTERZE PRAWNYM, EKONOMICZNYM, FINANSOWYM I TECHNICZNYM</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III.1) WADIUM</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Informacja na temat wadium:</w:t>
      </w:r>
      <w:r w:rsidRPr="000034D4">
        <w:rPr>
          <w:rFonts w:ascii="Times New Roman" w:eastAsia="Times New Roman" w:hAnsi="Times New Roman" w:cs="Times New Roman"/>
          <w:sz w:val="24"/>
          <w:szCs w:val="24"/>
          <w:lang w:eastAsia="pl-PL"/>
        </w:rPr>
        <w:t xml:space="preserve"> Zamawiający nie żąda od Wykonawców wniesienia wadium.</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III.2) ZALICZKI</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034D4" w:rsidRPr="000034D4" w:rsidRDefault="000034D4" w:rsidP="000034D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034D4" w:rsidRPr="000034D4" w:rsidRDefault="000034D4" w:rsidP="000034D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Opis sposobu dokonywania oceny spełniania tego warunku</w:t>
      </w:r>
    </w:p>
    <w:p w:rsidR="000034D4" w:rsidRPr="000034D4" w:rsidRDefault="000034D4" w:rsidP="000034D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 xml:space="preserve">Warunek zostanie uznany za spełniony, jeśli Wykonawca wykaże że posiada uprawnienie do wykonywania działalności ubezpieczeniowej w myśl ustawy z dnia 22 maja 2003 roku o działalności ubezpieczeniowej (tekst jednolity Dz. U. z 2013 r. poz. 950 z </w:t>
      </w:r>
      <w:proofErr w:type="spellStart"/>
      <w:r w:rsidRPr="000034D4">
        <w:rPr>
          <w:rFonts w:ascii="Times New Roman" w:eastAsia="Times New Roman" w:hAnsi="Times New Roman" w:cs="Times New Roman"/>
          <w:sz w:val="24"/>
          <w:szCs w:val="24"/>
          <w:lang w:eastAsia="pl-PL"/>
        </w:rPr>
        <w:t>późn</w:t>
      </w:r>
      <w:proofErr w:type="spellEnd"/>
      <w:r w:rsidRPr="000034D4">
        <w:rPr>
          <w:rFonts w:ascii="Times New Roman" w:eastAsia="Times New Roman" w:hAnsi="Times New Roman" w:cs="Times New Roman"/>
          <w:sz w:val="24"/>
          <w:szCs w:val="24"/>
          <w:lang w:eastAsia="pl-PL"/>
        </w:rPr>
        <w:t xml:space="preserve">. zm.), zwanej dalej ustawą o działalności ubezpieczeniowej, co najmniej w grupach 7, 8, 9, 13 Działu II Załącznika do ustawy o działalności ubezpieczeniowej. Ocena spełnienia warunku będzie dokonana na zasadzie spełnia/nie spełnia, na podstawie złożonego oświadczenia oraz dokumentu, o którym mowa w Sekcji VI </w:t>
      </w:r>
      <w:proofErr w:type="spellStart"/>
      <w:r w:rsidRPr="000034D4">
        <w:rPr>
          <w:rFonts w:ascii="Times New Roman" w:eastAsia="Times New Roman" w:hAnsi="Times New Roman" w:cs="Times New Roman"/>
          <w:sz w:val="24"/>
          <w:szCs w:val="24"/>
          <w:lang w:eastAsia="pl-PL"/>
        </w:rPr>
        <w:t>pkt</w:t>
      </w:r>
      <w:proofErr w:type="spellEnd"/>
      <w:r w:rsidRPr="000034D4">
        <w:rPr>
          <w:rFonts w:ascii="Times New Roman" w:eastAsia="Times New Roman" w:hAnsi="Times New Roman" w:cs="Times New Roman"/>
          <w:sz w:val="24"/>
          <w:szCs w:val="24"/>
          <w:lang w:eastAsia="pl-PL"/>
        </w:rPr>
        <w:t xml:space="preserve"> 4 </w:t>
      </w:r>
      <w:proofErr w:type="spellStart"/>
      <w:r w:rsidRPr="000034D4">
        <w:rPr>
          <w:rFonts w:ascii="Times New Roman" w:eastAsia="Times New Roman" w:hAnsi="Times New Roman" w:cs="Times New Roman"/>
          <w:sz w:val="24"/>
          <w:szCs w:val="24"/>
          <w:lang w:eastAsia="pl-PL"/>
        </w:rPr>
        <w:t>ppkt</w:t>
      </w:r>
      <w:proofErr w:type="spellEnd"/>
      <w:r w:rsidRPr="000034D4">
        <w:rPr>
          <w:rFonts w:ascii="Times New Roman" w:eastAsia="Times New Roman" w:hAnsi="Times New Roman" w:cs="Times New Roman"/>
          <w:sz w:val="24"/>
          <w:szCs w:val="24"/>
          <w:lang w:eastAsia="pl-PL"/>
        </w:rPr>
        <w:t>. 4.2;</w:t>
      </w:r>
    </w:p>
    <w:p w:rsidR="000034D4" w:rsidRPr="000034D4" w:rsidRDefault="000034D4" w:rsidP="000034D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III.3.2) Wiedza i doświadczenie</w:t>
      </w:r>
    </w:p>
    <w:p w:rsidR="000034D4" w:rsidRPr="000034D4" w:rsidRDefault="000034D4" w:rsidP="000034D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Opis sposobu dokonywania oceny spełniania tego warunku</w:t>
      </w:r>
    </w:p>
    <w:p w:rsidR="000034D4" w:rsidRPr="000034D4" w:rsidRDefault="000034D4" w:rsidP="000034D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Zamawiający nie określa szczególnego sposobu spełniania tego warunku. Ocena spełnienia warunku będzie dokonana na podstawie złożonego oświadczenia na zasadzie spełnia / nie spełnia;</w:t>
      </w:r>
    </w:p>
    <w:p w:rsidR="000034D4" w:rsidRPr="000034D4" w:rsidRDefault="000034D4" w:rsidP="000034D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III.3.3) Potencjał techniczny</w:t>
      </w:r>
    </w:p>
    <w:p w:rsidR="000034D4" w:rsidRPr="000034D4" w:rsidRDefault="000034D4" w:rsidP="000034D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lastRenderedPageBreak/>
        <w:t>Opis sposobu dokonywania oceny spełniania tego warunku</w:t>
      </w:r>
    </w:p>
    <w:p w:rsidR="000034D4" w:rsidRPr="000034D4" w:rsidRDefault="000034D4" w:rsidP="000034D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Zamawiający nie określa szczególnego sposobu spełniania tego warunku. Ocena spełnienia warunku będzie dokonana na podstawie złożonego oświadczenia na zasadzie spełnia / nie spełnia;</w:t>
      </w:r>
    </w:p>
    <w:p w:rsidR="000034D4" w:rsidRPr="000034D4" w:rsidRDefault="000034D4" w:rsidP="000034D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III.3.4) Osoby zdolne do wykonania zamówienia</w:t>
      </w:r>
    </w:p>
    <w:p w:rsidR="000034D4" w:rsidRPr="000034D4" w:rsidRDefault="000034D4" w:rsidP="000034D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Opis sposobu dokonywania oceny spełniania tego warunku</w:t>
      </w:r>
    </w:p>
    <w:p w:rsidR="000034D4" w:rsidRPr="000034D4" w:rsidRDefault="000034D4" w:rsidP="000034D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Zamawiający nie określa szczególnego sposobu spełniania tego warunku. Ocena spełnienia warunku będzie dokonana na podstawie złożonego oświadczenia na zasadzie spełnia / nie spełnia;</w:t>
      </w:r>
    </w:p>
    <w:p w:rsidR="000034D4" w:rsidRPr="000034D4" w:rsidRDefault="000034D4" w:rsidP="000034D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III.3.5) Sytuacja ekonomiczna i finansowa</w:t>
      </w:r>
    </w:p>
    <w:p w:rsidR="000034D4" w:rsidRPr="000034D4" w:rsidRDefault="000034D4" w:rsidP="000034D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Opis sposobu dokonywania oceny spełniania tego warunku</w:t>
      </w:r>
    </w:p>
    <w:p w:rsidR="000034D4" w:rsidRPr="000034D4" w:rsidRDefault="000034D4" w:rsidP="000034D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Zamawiający nie określa szczególnego sposobu spełniania tego warunku. Ocena spełnienia warunku będzie dokonana na podstawie złożonego oświadczenia na zasadzie spełnia / nie spełnia;</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034D4" w:rsidRPr="000034D4" w:rsidRDefault="000034D4" w:rsidP="000034D4">
      <w:pPr>
        <w:numPr>
          <w:ilvl w:val="0"/>
          <w:numId w:val="4"/>
        </w:numPr>
        <w:spacing w:before="100" w:beforeAutospacing="1" w:after="129" w:line="240" w:lineRule="auto"/>
        <w:ind w:right="215"/>
        <w:jc w:val="both"/>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034D4" w:rsidRPr="000034D4" w:rsidRDefault="000034D4" w:rsidP="000034D4">
      <w:pPr>
        <w:numPr>
          <w:ilvl w:val="0"/>
          <w:numId w:val="5"/>
        </w:numPr>
        <w:spacing w:before="100" w:beforeAutospacing="1" w:after="129" w:line="240" w:lineRule="auto"/>
        <w:ind w:right="215"/>
        <w:jc w:val="both"/>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oświadczenie o braku podstaw do wykluczenia;</w:t>
      </w:r>
    </w:p>
    <w:p w:rsidR="000034D4" w:rsidRPr="000034D4" w:rsidRDefault="000034D4" w:rsidP="000034D4">
      <w:pPr>
        <w:numPr>
          <w:ilvl w:val="0"/>
          <w:numId w:val="5"/>
        </w:numPr>
        <w:spacing w:before="100" w:beforeAutospacing="1" w:after="129" w:line="240" w:lineRule="auto"/>
        <w:ind w:right="215"/>
        <w:jc w:val="both"/>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034D4">
        <w:rPr>
          <w:rFonts w:ascii="Times New Roman" w:eastAsia="Times New Roman" w:hAnsi="Times New Roman" w:cs="Times New Roman"/>
          <w:sz w:val="24"/>
          <w:szCs w:val="24"/>
          <w:lang w:eastAsia="pl-PL"/>
        </w:rPr>
        <w:t>pkt</w:t>
      </w:r>
      <w:proofErr w:type="spellEnd"/>
      <w:r w:rsidRPr="000034D4">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0034D4" w:rsidRPr="000034D4" w:rsidRDefault="000034D4" w:rsidP="000034D4">
      <w:pPr>
        <w:numPr>
          <w:ilvl w:val="0"/>
          <w:numId w:val="5"/>
        </w:numPr>
        <w:spacing w:before="100" w:beforeAutospacing="1" w:after="129" w:line="240" w:lineRule="auto"/>
        <w:ind w:right="215"/>
        <w:jc w:val="both"/>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t>
      </w:r>
      <w:r w:rsidRPr="000034D4">
        <w:rPr>
          <w:rFonts w:ascii="Times New Roman" w:eastAsia="Times New Roman" w:hAnsi="Times New Roman" w:cs="Times New Roman"/>
          <w:sz w:val="24"/>
          <w:szCs w:val="24"/>
          <w:lang w:eastAsia="pl-PL"/>
        </w:rPr>
        <w:lastRenderedPageBreak/>
        <w:t>wniosków o dopuszczenie do udziału w postępowaniu o udzielenie zamówienia albo składania ofert;</w:t>
      </w:r>
    </w:p>
    <w:p w:rsidR="000034D4" w:rsidRPr="000034D4" w:rsidRDefault="000034D4" w:rsidP="000034D4">
      <w:pPr>
        <w:numPr>
          <w:ilvl w:val="0"/>
          <w:numId w:val="5"/>
        </w:numPr>
        <w:spacing w:before="100" w:beforeAutospacing="1" w:after="129" w:line="240" w:lineRule="auto"/>
        <w:ind w:right="215"/>
        <w:jc w:val="both"/>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034D4" w:rsidRPr="000034D4" w:rsidRDefault="000034D4" w:rsidP="000034D4">
      <w:pPr>
        <w:numPr>
          <w:ilvl w:val="0"/>
          <w:numId w:val="5"/>
        </w:numPr>
        <w:spacing w:before="100" w:beforeAutospacing="1" w:after="129" w:line="240" w:lineRule="auto"/>
        <w:ind w:right="215"/>
        <w:jc w:val="both"/>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0034D4">
        <w:rPr>
          <w:rFonts w:ascii="Times New Roman" w:eastAsia="Times New Roman" w:hAnsi="Times New Roman" w:cs="Times New Roman"/>
          <w:sz w:val="24"/>
          <w:szCs w:val="24"/>
          <w:lang w:eastAsia="pl-PL"/>
        </w:rPr>
        <w:t>pkt</w:t>
      </w:r>
      <w:proofErr w:type="spellEnd"/>
      <w:r w:rsidRPr="000034D4">
        <w:rPr>
          <w:rFonts w:ascii="Times New Roman" w:eastAsia="Times New Roman" w:hAnsi="Times New Roman" w:cs="Times New Roman"/>
          <w:sz w:val="24"/>
          <w:szCs w:val="24"/>
          <w:lang w:eastAsia="pl-PL"/>
        </w:rPr>
        <w:t xml:space="preserve"> III.4.2.</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III.4.3) Dokumenty podmiotów zagranicznych</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III.4.3.1) dokument wystawiony w kraju, w którym ma siedzibę lub miejsce zamieszkania potwierdzający, że:</w:t>
      </w:r>
    </w:p>
    <w:p w:rsidR="000034D4" w:rsidRPr="000034D4" w:rsidRDefault="000034D4" w:rsidP="000034D4">
      <w:pPr>
        <w:numPr>
          <w:ilvl w:val="0"/>
          <w:numId w:val="6"/>
        </w:numPr>
        <w:spacing w:before="100" w:beforeAutospacing="1" w:after="129" w:line="240" w:lineRule="auto"/>
        <w:ind w:right="215"/>
        <w:jc w:val="both"/>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034D4" w:rsidRPr="000034D4" w:rsidRDefault="000034D4" w:rsidP="000034D4">
      <w:pPr>
        <w:numPr>
          <w:ilvl w:val="0"/>
          <w:numId w:val="6"/>
        </w:numPr>
        <w:spacing w:before="100" w:beforeAutospacing="1" w:after="129" w:line="240" w:lineRule="auto"/>
        <w:ind w:right="215"/>
        <w:jc w:val="both"/>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III.4.4) Dokumenty dotyczące przynależności do tej samej grupy kapitałowej</w:t>
      </w:r>
    </w:p>
    <w:p w:rsidR="000034D4" w:rsidRPr="000034D4" w:rsidRDefault="000034D4" w:rsidP="000034D4">
      <w:pPr>
        <w:numPr>
          <w:ilvl w:val="0"/>
          <w:numId w:val="7"/>
        </w:numPr>
        <w:spacing w:before="100" w:beforeAutospacing="1" w:after="129" w:line="240" w:lineRule="auto"/>
        <w:ind w:right="215"/>
        <w:jc w:val="both"/>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SEKCJA IV: PROCEDURA</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IV.1) TRYB UDZIELENIA ZAMÓWIENIA</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IV.1.1) Tryb udzielenia zamówienia:</w:t>
      </w:r>
      <w:r w:rsidRPr="000034D4">
        <w:rPr>
          <w:rFonts w:ascii="Times New Roman" w:eastAsia="Times New Roman" w:hAnsi="Times New Roman" w:cs="Times New Roman"/>
          <w:sz w:val="24"/>
          <w:szCs w:val="24"/>
          <w:lang w:eastAsia="pl-PL"/>
        </w:rPr>
        <w:t xml:space="preserve"> przetarg nieograniczony.</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IV.2) KRYTERIA OCENY OFERT</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 xml:space="preserve">IV.2.1) Kryteria oceny ofert: </w:t>
      </w:r>
      <w:r w:rsidRPr="000034D4">
        <w:rPr>
          <w:rFonts w:ascii="Times New Roman" w:eastAsia="Times New Roman" w:hAnsi="Times New Roman" w:cs="Times New Roman"/>
          <w:sz w:val="24"/>
          <w:szCs w:val="24"/>
          <w:lang w:eastAsia="pl-PL"/>
        </w:rPr>
        <w:t>cena oraz inne kryteria związane z przedmiotem zamówienia:</w:t>
      </w:r>
    </w:p>
    <w:p w:rsidR="000034D4" w:rsidRPr="000034D4" w:rsidRDefault="000034D4" w:rsidP="000034D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lastRenderedPageBreak/>
        <w:t>1 - Cena - 94</w:t>
      </w:r>
    </w:p>
    <w:p w:rsidR="000034D4" w:rsidRPr="000034D4" w:rsidRDefault="000034D4" w:rsidP="000034D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2 - dodatkowy zakres ochrony - 6</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IV.3) ZMIANA UMOWY</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Dopuszczalne zmiany postanowień umowy oraz określenie warunków zmian</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sz w:val="24"/>
          <w:szCs w:val="24"/>
          <w:lang w:eastAsia="pl-PL"/>
        </w:rPr>
        <w:t xml:space="preserve">9. Zmiana treści zawieranej umowy w sprawie zamówienia publicznego: 9.1. Strony przez istotne zmiany postanowień umowy w stosunku do treści złożonej w postępowaniu pod znakiem sprawy ZP.271.1.3.2015 przez Ubezpieczyciela oferty, rozumieją takie zmiany, których wprowadzenie na etapie postępowania o udzielenie zamówienia publicznego wpłynęłoby na krąg Wykonawców ubiegających się o zamówienie lub na wybór najkorzystniejszej oferty w postępowaniu pod znakiem sprawy ZP.271.1.3.2015. Wszelkie inne zmiany postanowień umowy w stosunku do treści złożonej w postępowaniu pod znakiem sprawy ZP.271.1.3.2015 przez Ubezpieczyciela oferty nie mają charakteru zmian istotnych. 9.2. Ubezpieczający przewiduje możliwość istotnej zmiany postanowień umowy w stosunku do treści złożonej w postępowaniu pod znakiem sprawy ZP.271.1.3.2015 przez Ubezpieczyciela oferty (w tym w szczególności zmiany dotyczącej wzajemnych świadczeń stron umowy ubezpieczenia), w przypadku gdy wystąpi: 9.2.1. sytuacja, w której Ubezpieczyciel wprowadzi do obrotu w czasie trwania umowy ubezpieczenia zmiany do stosowanych przez niego wzorców umownych, z zastrzeżeniem, że w odniesieniu do niniejszej umowy ubezpieczenia możliwe jest wprowadzenie jedynie zmian na korzyść Ubezpieczającego/Ubezpieczonego, 9.2.2. zmiana w obowiązujących przepisach prawa lub zmiana istotnych z uwagi na charakter działalności Ubezpieczającego/Ubezpieczonego stosunków umownych, która wpływa na ubezpieczenia zawarte w ramach niniejszej umowy, 9.2.3. zmiana na rynku ubezpieczeniowym, z zastrzeżeniem, że w odniesieniu do niniejszej umowy ubezpieczenia możliwe jest wprowadzenie jedynie zmian na korzyść Ubezpieczającego/Ubezpieczonego, 9.2.4. zmiana wartości majątku powodująca odpowiednią zmianę wysokości składki lub raty składki związanej ze zmianą sumy ubezpieczenia, z zastrzeżeniem, że łączna zamiana może być dokonana w granicy maksymalnie do 70% wartości umowy. 9.2.5. zmian zakresu ubezpieczenia wynikających z wprowadzonych przez Ubezpieczyciela zmian ogólnych (szczególnych) warunków ubezpieczenia, mających zastosowanie do zawartej umowy, o ile są one korzystne dla Ubezpieczającego/Ubezpieczonego, 9.2.6. dodania za zgodą Ubezpieczającego Ubezpieczyciela korzystnych dla ubezpieczającego/Ubezpieczonego dodatkowych klauzul, 9.2.7. zmian zakresów ubezpieczeń, o ile wynikają one ze zmian przepisów prawnych i z woli obu stron umowy, 9.2.8. nastąpi istotna zmiana w strukturze organizacji Ubezpieczonego/Ubezpieczonych, np. podział, połączenie, zniesienie, powstanie, likwidacja lub im podobne. 9.2.9. nastąpi istotna zmiana w zabezpieczeniu mienia objętego ochroną ubezpieczeniową, pociągająca za sobą zmianę franszyz, udziałów własnych. 9.2.10. nowo zgłoszone mienie do ubezpieczenia bądź mienie już ubezpieczone będzie wymagało zastosowania zmiany limitów odpowiedzialności, franszyz lub udziałów własnych z uwagi na podwyższone ryzyko, którego nie można było przewidzieć na etapie podpisywania umowy ubezpieczenia. 9.2.11. rozszerzenie działalności o nowe lokalizacje. 9.2.12. zmiana rodzaju mienia przewożonego (cargo). 9.2.13. wzrost wartości mienia przewożonego (cargo). 9.3. Zmiana postanowień zawartej umowy może nastąpić wyłącznie za zgodą obu stron wyrażoną w formie pisemnego aneksu pod rygorem nieważności. 9.4. Zmiana w zakresie danych </w:t>
      </w:r>
      <w:r w:rsidRPr="000034D4">
        <w:rPr>
          <w:rFonts w:ascii="Times New Roman" w:eastAsia="Times New Roman" w:hAnsi="Times New Roman" w:cs="Times New Roman"/>
          <w:sz w:val="24"/>
          <w:szCs w:val="24"/>
          <w:lang w:eastAsia="pl-PL"/>
        </w:rPr>
        <w:lastRenderedPageBreak/>
        <w:t xml:space="preserve">dotyczących Ubezpieczającego lub Ubezpieczonych, a w szczególności ich adresy lub nazwy, nie stanowią istotnej zmiany postanowień umowy i nie wymagają zgody Ubezpieczyciela. Zmiana, o której mowa w zdaniu poprzednim jest dokonywana jednostronnym oświadczeniem Ubezpieczającego złożonym Ubezpieczycielowi. 10. POSTANOWIENIA O OPCJACH W ZAKRESIE ZWIĘKSZENIA. 10.1. Zamawiający, korzystając z prawa opcji, określił w SIWZ, w tym w szczególności w Załączniku nr 2 do SIWZ - Opis przedmiotu zamówienia maksymalny zakres i wielkość przedmiotu zamówienia (zamówienie podstawowe), którego dotyczy łączna cena, o której mowa w § 1 </w:t>
      </w:r>
      <w:proofErr w:type="spellStart"/>
      <w:r w:rsidRPr="000034D4">
        <w:rPr>
          <w:rFonts w:ascii="Times New Roman" w:eastAsia="Times New Roman" w:hAnsi="Times New Roman" w:cs="Times New Roman"/>
          <w:sz w:val="24"/>
          <w:szCs w:val="24"/>
          <w:lang w:eastAsia="pl-PL"/>
        </w:rPr>
        <w:t>pkt</w:t>
      </w:r>
      <w:proofErr w:type="spellEnd"/>
      <w:r w:rsidRPr="000034D4">
        <w:rPr>
          <w:rFonts w:ascii="Times New Roman" w:eastAsia="Times New Roman" w:hAnsi="Times New Roman" w:cs="Times New Roman"/>
          <w:sz w:val="24"/>
          <w:szCs w:val="24"/>
          <w:lang w:eastAsia="pl-PL"/>
        </w:rPr>
        <w:t xml:space="preserve"> 4 Umowy (wartość Umowy). Wykonawcy z którym Zamawiający podpisze Umowę, nie przysługuje roszczenie o realizację usługi w zakresie i wielkości określonej w zamówieniu podstawowym. Niewykonanie Umowy w zakresie do 20% wartości Umowy, nie wymaga podania przyczyn i nie stanowi podstawy jego odpowiedzialności z tytułu niewykonania lub nienależytego wykonania Umowy. Niewykonanie Umowy (zmniejszenie zamówienia) może nastąpić w szczególności w przypadku: zbycia, likwidacji, utraty, przeszacowania wartości mienia objętego ochroną, rozliczenia inwestycji po dokonaniu kosztorysu powykonawczego gdy jego wartość jest mniejsza niż planowana, po odliczeniu VAT, </w:t>
      </w:r>
      <w:proofErr w:type="spellStart"/>
      <w:r w:rsidRPr="000034D4">
        <w:rPr>
          <w:rFonts w:ascii="Times New Roman" w:eastAsia="Times New Roman" w:hAnsi="Times New Roman" w:cs="Times New Roman"/>
          <w:sz w:val="24"/>
          <w:szCs w:val="24"/>
          <w:lang w:eastAsia="pl-PL"/>
        </w:rPr>
        <w:t>nadubezpieczenia</w:t>
      </w:r>
      <w:proofErr w:type="spellEnd"/>
      <w:r w:rsidRPr="000034D4">
        <w:rPr>
          <w:rFonts w:ascii="Times New Roman" w:eastAsia="Times New Roman" w:hAnsi="Times New Roman" w:cs="Times New Roman"/>
          <w:sz w:val="24"/>
          <w:szCs w:val="24"/>
          <w:lang w:eastAsia="pl-PL"/>
        </w:rPr>
        <w:t xml:space="preserve"> stwierdzonego w wyniku kontroli ex-post, itp. Rozliczenia składek ubezpieczeniowych (zwrot składek za niewykorzystany okres ochrony ubezpieczeniowej) oraz inne rozliczenia dokonywane będą w terminie 14 dni roboczych od dnia otrzymania przez Wykonawcę zawiadomienia o zmianach w zakresie zmniejszenia zamówienia. Rozliczenie składki nastąpi w systemie pro rata temporis. 10.2. Opcja dotycząca zwiększenia zamówienia. Ubezpieczający przewiduje, w okresie wykonania zamówienia podstawowego (zamówienie o którym mowa w </w:t>
      </w:r>
      <w:proofErr w:type="spellStart"/>
      <w:r w:rsidRPr="000034D4">
        <w:rPr>
          <w:rFonts w:ascii="Times New Roman" w:eastAsia="Times New Roman" w:hAnsi="Times New Roman" w:cs="Times New Roman"/>
          <w:sz w:val="24"/>
          <w:szCs w:val="24"/>
          <w:lang w:eastAsia="pl-PL"/>
        </w:rPr>
        <w:t>ppkt</w:t>
      </w:r>
      <w:proofErr w:type="spellEnd"/>
      <w:r w:rsidRPr="000034D4">
        <w:rPr>
          <w:rFonts w:ascii="Times New Roman" w:eastAsia="Times New Roman" w:hAnsi="Times New Roman" w:cs="Times New Roman"/>
          <w:sz w:val="24"/>
          <w:szCs w:val="24"/>
          <w:lang w:eastAsia="pl-PL"/>
        </w:rPr>
        <w:t xml:space="preserve"> 10.1. punktu 10. Postanowienia o opcjach w zakresie zwiększenia wartości zamówienia niniejszego Załącznika), możliwość skorzystania z prawa opcji zwiększenia zakresu i wielkości zamówienia maksymalnie do 70% wartości Umowy (łączna cena o której mowa w § 1 </w:t>
      </w:r>
      <w:proofErr w:type="spellStart"/>
      <w:r w:rsidRPr="000034D4">
        <w:rPr>
          <w:rFonts w:ascii="Times New Roman" w:eastAsia="Times New Roman" w:hAnsi="Times New Roman" w:cs="Times New Roman"/>
          <w:sz w:val="24"/>
          <w:szCs w:val="24"/>
          <w:lang w:eastAsia="pl-PL"/>
        </w:rPr>
        <w:t>pkt</w:t>
      </w:r>
      <w:proofErr w:type="spellEnd"/>
      <w:r w:rsidRPr="000034D4">
        <w:rPr>
          <w:rFonts w:ascii="Times New Roman" w:eastAsia="Times New Roman" w:hAnsi="Times New Roman" w:cs="Times New Roman"/>
          <w:sz w:val="24"/>
          <w:szCs w:val="24"/>
          <w:lang w:eastAsia="pl-PL"/>
        </w:rPr>
        <w:t xml:space="preserve"> 4 Umowy). 10.3. Zwiększenie zamówienia może nastąpić w przypadku zwiększenia potrzeb Ubezpieczającego lub Ubezpieczonych, a w szczególności w przypadku: 10.3.1. ekspiracji umowy ubezpieczenia sprzętu elektronicznego, mienia opisanego w załączniku 2 do OPZ pn. Opis przedmiotu zamówienia - prawo zwiększenia wartości umowy 10.3.2. wzrostu wartości mienia wskutek dokonanych inwestycji, przeszacowania, 10.3.3. rozliczenia końcowego inwestycji (oczyszczalnia ścieków), 10.3.4. dokonania pierwszej aktualizacji sumy ubezpieczenia, 10.3.5. skorzystania z klauzuli automatycznej ochrony, 10.4. wzrostu wartości obrotu towarowego w ubezpieczeniu cargo. 10.5. Warunkiem uruchomienia prawa opcji zwiększenia jest złożenie przez Ubezpieczającego wniosku (oświadczenia) o ubezpieczenie z podaniem przedmiotu ubezpieczenia na warunkach i w zakresie opisanych w Załączniku 2 do SIWZ - Opis przedmiotu zamówienia. Rozliczenie składki nastąpi w systemie pro rata temporis. Okres ochrony będzie wskazany we wniosku (oświadczeniu) o ubezpieczenie, z zastrzeżeniem, że nie będzie on dłuższy niż końcowy okres trwania Umowy. Dla potwierdzenia ochrony zgłoszonego przedmiotu zamówienia do ubezpieczenia Ubezpieczyciel każdorazowo wystawi aneks do polis(y) z podaniem przedmiotu zamówienia, sumy ubezpieczenia, składki, terminu płatności i numeru konta. 10.6. Cena jednostkowa prawa opcji zwiększenia, to jest stawka lub składka ubezpieczeniowa mające zastosowanie do danego rodzaju przedmiotu zamówienia będzie identyczna, jak stawka lub składka obowiązująca w ramach maksymalnej wartości i zakresu zamówienia o której mowa w </w:t>
      </w:r>
      <w:proofErr w:type="spellStart"/>
      <w:r w:rsidRPr="000034D4">
        <w:rPr>
          <w:rFonts w:ascii="Times New Roman" w:eastAsia="Times New Roman" w:hAnsi="Times New Roman" w:cs="Times New Roman"/>
          <w:sz w:val="24"/>
          <w:szCs w:val="24"/>
          <w:lang w:eastAsia="pl-PL"/>
        </w:rPr>
        <w:t>ppkt</w:t>
      </w:r>
      <w:proofErr w:type="spellEnd"/>
      <w:r w:rsidRPr="000034D4">
        <w:rPr>
          <w:rFonts w:ascii="Times New Roman" w:eastAsia="Times New Roman" w:hAnsi="Times New Roman" w:cs="Times New Roman"/>
          <w:sz w:val="24"/>
          <w:szCs w:val="24"/>
          <w:lang w:eastAsia="pl-PL"/>
        </w:rPr>
        <w:t xml:space="preserve"> 10.1. punktu 10 Postanowienia o opcjach (zamówienia podstawowego).</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IV.4) INFORMACJE ADMINISTRACYJNE</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IV.4.1)</w:t>
      </w:r>
      <w:r w:rsidRPr="000034D4">
        <w:rPr>
          <w:rFonts w:ascii="Times New Roman" w:eastAsia="Times New Roman" w:hAnsi="Times New Roman" w:cs="Times New Roman"/>
          <w:sz w:val="24"/>
          <w:szCs w:val="24"/>
          <w:lang w:eastAsia="pl-PL"/>
        </w:rPr>
        <w:t> </w:t>
      </w:r>
      <w:r w:rsidRPr="000034D4">
        <w:rPr>
          <w:rFonts w:ascii="Times New Roman" w:eastAsia="Times New Roman" w:hAnsi="Times New Roman" w:cs="Times New Roman"/>
          <w:b/>
          <w:bCs/>
          <w:sz w:val="24"/>
          <w:szCs w:val="24"/>
          <w:lang w:eastAsia="pl-PL"/>
        </w:rPr>
        <w:t>Adres strony internetowej, na której jest dostępna specyfikacja istotnych warunków zamówienia:</w:t>
      </w:r>
      <w:r w:rsidRPr="000034D4">
        <w:rPr>
          <w:rFonts w:ascii="Times New Roman" w:eastAsia="Times New Roman" w:hAnsi="Times New Roman" w:cs="Times New Roman"/>
          <w:sz w:val="24"/>
          <w:szCs w:val="24"/>
          <w:lang w:eastAsia="pl-PL"/>
        </w:rPr>
        <w:t xml:space="preserve"> www.bip.prusice.pl zakładka zamówienia publiczne/rok 2015</w:t>
      </w:r>
      <w:r w:rsidRPr="000034D4">
        <w:rPr>
          <w:rFonts w:ascii="Times New Roman" w:eastAsia="Times New Roman" w:hAnsi="Times New Roman" w:cs="Times New Roman"/>
          <w:sz w:val="24"/>
          <w:szCs w:val="24"/>
          <w:lang w:eastAsia="pl-PL"/>
        </w:rPr>
        <w:br/>
      </w:r>
      <w:r w:rsidRPr="000034D4">
        <w:rPr>
          <w:rFonts w:ascii="Times New Roman" w:eastAsia="Times New Roman" w:hAnsi="Times New Roman" w:cs="Times New Roman"/>
          <w:b/>
          <w:bCs/>
          <w:sz w:val="24"/>
          <w:szCs w:val="24"/>
          <w:lang w:eastAsia="pl-PL"/>
        </w:rPr>
        <w:lastRenderedPageBreak/>
        <w:t>Specyfikację istotnych warunków zamówienia można uzyskać pod adresem:</w:t>
      </w:r>
      <w:r w:rsidRPr="000034D4">
        <w:rPr>
          <w:rFonts w:ascii="Times New Roman" w:eastAsia="Times New Roman" w:hAnsi="Times New Roman" w:cs="Times New Roman"/>
          <w:sz w:val="24"/>
          <w:szCs w:val="24"/>
          <w:lang w:eastAsia="pl-PL"/>
        </w:rPr>
        <w:t xml:space="preserve"> Urząd Miasta i Gminy w Prusicach ul. Rynek 1 55-110 Prusice pokój nr 15.</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IV.4.4) Termin składania wniosków o dopuszczenie do udziału w postępowaniu lub ofert:</w:t>
      </w:r>
      <w:r w:rsidRPr="000034D4">
        <w:rPr>
          <w:rFonts w:ascii="Times New Roman" w:eastAsia="Times New Roman" w:hAnsi="Times New Roman" w:cs="Times New Roman"/>
          <w:sz w:val="24"/>
          <w:szCs w:val="24"/>
          <w:lang w:eastAsia="pl-PL"/>
        </w:rPr>
        <w:t xml:space="preserve"> 11.02.2015 godzina 11:30, miejsce: Urząd Miasta i Gminy w Prusicach ul. Rynek 1 55-110 Prusice sekretariat.</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IV.4.5) Termin związania ofertą:</w:t>
      </w:r>
      <w:r w:rsidRPr="000034D4">
        <w:rPr>
          <w:rFonts w:ascii="Times New Roman" w:eastAsia="Times New Roman" w:hAnsi="Times New Roman" w:cs="Times New Roman"/>
          <w:sz w:val="24"/>
          <w:szCs w:val="24"/>
          <w:lang w:eastAsia="pl-PL"/>
        </w:rPr>
        <w:t xml:space="preserve"> okres w dniach: 30 (od ostatecznego terminu składania ofert).</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034D4">
        <w:rPr>
          <w:rFonts w:ascii="Times New Roman" w:eastAsia="Times New Roman" w:hAnsi="Times New Roman" w:cs="Times New Roman"/>
          <w:sz w:val="24"/>
          <w:szCs w:val="24"/>
          <w:lang w:eastAsia="pl-PL"/>
        </w:rPr>
        <w:t xml:space="preserve"> nie dotyczy.</w:t>
      </w:r>
    </w:p>
    <w:p w:rsidR="000034D4" w:rsidRPr="000034D4" w:rsidRDefault="000034D4" w:rsidP="000034D4">
      <w:pPr>
        <w:spacing w:before="100" w:beforeAutospacing="1" w:after="100" w:afterAutospacing="1" w:line="240" w:lineRule="auto"/>
        <w:rPr>
          <w:rFonts w:ascii="Times New Roman" w:eastAsia="Times New Roman" w:hAnsi="Times New Roman" w:cs="Times New Roman"/>
          <w:sz w:val="24"/>
          <w:szCs w:val="24"/>
          <w:lang w:eastAsia="pl-PL"/>
        </w:rPr>
      </w:pPr>
      <w:r w:rsidRPr="000034D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034D4">
        <w:rPr>
          <w:rFonts w:ascii="Times New Roman" w:eastAsia="Times New Roman" w:hAnsi="Times New Roman" w:cs="Times New Roman"/>
          <w:sz w:val="24"/>
          <w:szCs w:val="24"/>
          <w:lang w:eastAsia="pl-PL"/>
        </w:rPr>
        <w:t>nie</w:t>
      </w:r>
    </w:p>
    <w:p w:rsidR="000034D4" w:rsidRPr="000034D4" w:rsidRDefault="000034D4" w:rsidP="000034D4">
      <w:pPr>
        <w:spacing w:after="0" w:line="240" w:lineRule="auto"/>
        <w:rPr>
          <w:rFonts w:ascii="Times New Roman" w:eastAsia="Times New Roman" w:hAnsi="Times New Roman" w:cs="Times New Roman"/>
          <w:sz w:val="24"/>
          <w:szCs w:val="24"/>
          <w:lang w:eastAsia="pl-PL"/>
        </w:rPr>
      </w:pPr>
    </w:p>
    <w:p w:rsidR="00814086" w:rsidRDefault="00814086"/>
    <w:sectPr w:rsidR="00814086" w:rsidSect="008140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6B20"/>
    <w:multiLevelType w:val="multilevel"/>
    <w:tmpl w:val="0F7A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A66C10"/>
    <w:multiLevelType w:val="multilevel"/>
    <w:tmpl w:val="023C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942B39"/>
    <w:multiLevelType w:val="multilevel"/>
    <w:tmpl w:val="B15E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C4D71"/>
    <w:multiLevelType w:val="multilevel"/>
    <w:tmpl w:val="7AC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10F51"/>
    <w:multiLevelType w:val="multilevel"/>
    <w:tmpl w:val="8F9C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116794"/>
    <w:multiLevelType w:val="multilevel"/>
    <w:tmpl w:val="B5981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F2D99"/>
    <w:multiLevelType w:val="multilevel"/>
    <w:tmpl w:val="E6FA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2A4779"/>
    <w:multiLevelType w:val="multilevel"/>
    <w:tmpl w:val="B384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034D4"/>
    <w:rsid w:val="000034D4"/>
    <w:rsid w:val="008140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0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034D4"/>
  </w:style>
  <w:style w:type="character" w:styleId="Hipercze">
    <w:name w:val="Hyperlink"/>
    <w:basedOn w:val="Domylnaczcionkaakapitu"/>
    <w:uiPriority w:val="99"/>
    <w:semiHidden/>
    <w:unhideWhenUsed/>
    <w:rsid w:val="000034D4"/>
    <w:rPr>
      <w:color w:val="0000FF"/>
      <w:u w:val="single"/>
    </w:rPr>
  </w:style>
  <w:style w:type="paragraph" w:styleId="NormalnyWeb">
    <w:name w:val="Normal (Web)"/>
    <w:basedOn w:val="Normalny"/>
    <w:uiPriority w:val="99"/>
    <w:semiHidden/>
    <w:unhideWhenUsed/>
    <w:rsid w:val="000034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034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034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034D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62132367">
      <w:bodyDiv w:val="1"/>
      <w:marLeft w:val="0"/>
      <w:marRight w:val="0"/>
      <w:marTop w:val="0"/>
      <w:marBottom w:val="0"/>
      <w:divBdr>
        <w:top w:val="none" w:sz="0" w:space="0" w:color="auto"/>
        <w:left w:val="none" w:sz="0" w:space="0" w:color="auto"/>
        <w:bottom w:val="none" w:sz="0" w:space="0" w:color="auto"/>
        <w:right w:val="none" w:sz="0" w:space="0" w:color="auto"/>
      </w:divBdr>
      <w:divsChild>
        <w:div w:id="1612663466">
          <w:marLeft w:val="1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14662</Characters>
  <Application>Microsoft Office Word</Application>
  <DocSecurity>0</DocSecurity>
  <Lines>122</Lines>
  <Paragraphs>34</Paragraphs>
  <ScaleCrop>false</ScaleCrop>
  <Company/>
  <LinksUpToDate>false</LinksUpToDate>
  <CharactersWithSpaces>17071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2015-02-03T09:40:00Z</dcterms:created>
  <dcterms:modified xsi:type="dcterms:W3CDTF">2015-02-03T09:40:00Z</dcterms:modified>
</cp:coreProperties>
</file>