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C" w:rsidRPr="00C47892" w:rsidRDefault="00DC3BE6" w:rsidP="00532666">
      <w:pPr>
        <w:pStyle w:val="Default"/>
        <w:tabs>
          <w:tab w:val="left" w:pos="7029"/>
        </w:tabs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z</w:t>
      </w:r>
      <w:r w:rsidR="00506C93" w:rsidRPr="00C47892">
        <w:rPr>
          <w:rFonts w:ascii="Times New Roman" w:hAnsi="Times New Roman" w:cs="Times New Roman"/>
          <w:bCs/>
        </w:rPr>
        <w:t>ałącznik</w:t>
      </w:r>
      <w:proofErr w:type="gramEnd"/>
      <w:r w:rsidR="00506C93" w:rsidRPr="00C47892">
        <w:rPr>
          <w:rFonts w:ascii="Times New Roman" w:hAnsi="Times New Roman" w:cs="Times New Roman"/>
          <w:bCs/>
        </w:rPr>
        <w:t xml:space="preserve"> nr </w:t>
      </w:r>
      <w:r w:rsidR="00B44EAB" w:rsidRPr="00C47892">
        <w:rPr>
          <w:rFonts w:ascii="Times New Roman" w:hAnsi="Times New Roman" w:cs="Times New Roman"/>
          <w:bCs/>
        </w:rPr>
        <w:t>………….</w:t>
      </w:r>
      <w:r w:rsidR="00506C93" w:rsidRPr="00C47892">
        <w:rPr>
          <w:rFonts w:ascii="Times New Roman" w:hAnsi="Times New Roman" w:cs="Times New Roman"/>
          <w:bCs/>
        </w:rPr>
        <w:t>do SIWZ</w:t>
      </w:r>
    </w:p>
    <w:p w:rsidR="005D695A" w:rsidRPr="00C47892" w:rsidRDefault="005D695A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UMOWA </w:t>
      </w:r>
      <w:proofErr w:type="gramStart"/>
      <w:r w:rsidRPr="00C47892">
        <w:rPr>
          <w:rFonts w:ascii="Times New Roman" w:hAnsi="Times New Roman" w:cs="Times New Roman"/>
          <w:b/>
          <w:bCs/>
          <w:noProof w:val="0"/>
          <w:sz w:val="24"/>
          <w:szCs w:val="24"/>
        </w:rPr>
        <w:t>NR .......................</w:t>
      </w:r>
      <w:proofErr w:type="gramEnd"/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30B17" w:rsidRDefault="000C2288" w:rsidP="0004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zawarta w </w:t>
      </w:r>
      <w:r w:rsidR="00882D40" w:rsidRPr="00C47892">
        <w:rPr>
          <w:rFonts w:ascii="Times New Roman" w:hAnsi="Times New Roman" w:cs="Times New Roman"/>
          <w:sz w:val="24"/>
          <w:szCs w:val="24"/>
        </w:rPr>
        <w:t>Prusicach</w:t>
      </w:r>
      <w:r w:rsidR="002050F7">
        <w:rPr>
          <w:rFonts w:ascii="Times New Roman" w:hAnsi="Times New Roman" w:cs="Times New Roman"/>
          <w:sz w:val="24"/>
          <w:szCs w:val="24"/>
        </w:rPr>
        <w:t>,</w:t>
      </w:r>
      <w:r w:rsidR="00882D40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7C0255" w:rsidRPr="00C47892">
        <w:rPr>
          <w:rFonts w:ascii="Times New Roman" w:hAnsi="Times New Roman" w:cs="Times New Roman"/>
          <w:sz w:val="24"/>
          <w:szCs w:val="24"/>
        </w:rPr>
        <w:t xml:space="preserve"> w dniu ………..201</w:t>
      </w:r>
      <w:r w:rsidR="005D695A" w:rsidRPr="00C47892">
        <w:rPr>
          <w:rFonts w:ascii="Times New Roman" w:hAnsi="Times New Roman" w:cs="Times New Roman"/>
          <w:sz w:val="24"/>
          <w:szCs w:val="24"/>
        </w:rPr>
        <w:t>3</w:t>
      </w:r>
      <w:r w:rsidRPr="00C47892">
        <w:rPr>
          <w:rFonts w:ascii="Times New Roman" w:hAnsi="Times New Roman" w:cs="Times New Roman"/>
          <w:sz w:val="24"/>
          <w:szCs w:val="24"/>
        </w:rPr>
        <w:t xml:space="preserve"> r. pomiędzy</w:t>
      </w:r>
      <w:r w:rsidR="002050F7">
        <w:rPr>
          <w:rFonts w:ascii="Times New Roman" w:hAnsi="Times New Roman" w:cs="Times New Roman"/>
          <w:sz w:val="24"/>
          <w:szCs w:val="24"/>
        </w:rPr>
        <w:t>:</w:t>
      </w:r>
      <w:r w:rsidRPr="00C478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B17" w:rsidRDefault="00930B17" w:rsidP="0004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F7" w:rsidRPr="002050F7" w:rsidRDefault="002050F7" w:rsidP="002050F7">
      <w:pPr>
        <w:jc w:val="both"/>
        <w:rPr>
          <w:sz w:val="24"/>
          <w:szCs w:val="24"/>
        </w:rPr>
      </w:pPr>
      <w:r w:rsidRPr="002050F7">
        <w:rPr>
          <w:b/>
          <w:sz w:val="24"/>
          <w:szCs w:val="24"/>
        </w:rPr>
        <w:t xml:space="preserve">Gminą Prusice ul. Rynek 1, 55-110 Prusice </w:t>
      </w:r>
      <w:r w:rsidRPr="002050F7">
        <w:rPr>
          <w:sz w:val="24"/>
          <w:szCs w:val="24"/>
        </w:rPr>
        <w:t>reprezentowaną przez:</w:t>
      </w:r>
    </w:p>
    <w:p w:rsidR="002050F7" w:rsidRPr="002050F7" w:rsidRDefault="002050F7" w:rsidP="002050F7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  <w:r w:rsidRPr="002050F7">
        <w:rPr>
          <w:rFonts w:ascii="Times New Roman" w:hAnsi="Times New Roman"/>
          <w:color w:val="auto"/>
          <w:sz w:val="24"/>
          <w:szCs w:val="24"/>
        </w:rPr>
        <w:t>Igora Bandrowicza – Burmistrza Miasta i Gminy Prusice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kontrasygnacie: </w:t>
      </w:r>
    </w:p>
    <w:p w:rsidR="002050F7" w:rsidRDefault="002050F7" w:rsidP="002050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Konrada Przemysława Buczka - Skarbnika Miasta i Gminy Prusice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NIP 915 16 03 758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REGON 931935106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>,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50F7" w:rsidRDefault="002050F7" w:rsidP="002050F7">
      <w:pPr>
        <w:jc w:val="both"/>
        <w:rPr>
          <w:sz w:val="24"/>
        </w:rPr>
      </w:pPr>
      <w:r>
        <w:rPr>
          <w:sz w:val="24"/>
        </w:rPr>
        <w:t xml:space="preserve"> reprezentowaną przez:</w:t>
      </w:r>
    </w:p>
    <w:p w:rsidR="002050F7" w:rsidRPr="002050F7" w:rsidRDefault="002050F7" w:rsidP="002050F7">
      <w:pPr>
        <w:pStyle w:val="Nagwek2"/>
        <w:rPr>
          <w:b w:val="0"/>
          <w:color w:val="auto"/>
        </w:rPr>
      </w:pPr>
      <w:r w:rsidRPr="002050F7">
        <w:rPr>
          <w:b w:val="0"/>
          <w:color w:val="auto"/>
        </w:rPr>
        <w:t>………………………………………………….</w:t>
      </w:r>
    </w:p>
    <w:p w:rsidR="002050F7" w:rsidRDefault="002050F7" w:rsidP="00205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WYKONAWCĄ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39-46 ustawy z dnia 29 stycznia 2004 r. Prawo zamówień publicznych (Dz. U. z 2010 r.,  nr 113 poz.759 z późn. zm.) w trybie przetargu nieograniczonego,</w:t>
      </w:r>
    </w:p>
    <w:p w:rsidR="002050F7" w:rsidRDefault="002050F7" w:rsidP="002050F7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9B2E4C" w:rsidRPr="002050F7" w:rsidRDefault="009B2E4C" w:rsidP="002050F7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</w:t>
      </w:r>
      <w:r w:rsidR="00930B17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504A5F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PRZEDMIOT UMOWY</w:t>
      </w:r>
    </w:p>
    <w:p w:rsidR="00893338" w:rsidRPr="00C47892" w:rsidRDefault="006B5D39" w:rsidP="00682A99">
      <w:p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1.</w:t>
      </w:r>
      <w:r w:rsidR="00504A5F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FA55BF" w:rsidRPr="00BD74DE">
        <w:rPr>
          <w:sz w:val="24"/>
          <w:szCs w:val="24"/>
        </w:rPr>
        <w:t xml:space="preserve">Przedmiotem umowy jest realizacja zgodnie ze złożoną ofertą, SIWZ i niniejszą umową, zadania obejmującego wybrane roboty budowlane </w:t>
      </w:r>
      <w:r w:rsidR="00FA55BF">
        <w:rPr>
          <w:sz w:val="24"/>
          <w:szCs w:val="24"/>
        </w:rPr>
        <w:t xml:space="preserve">oraz dostawy i usługi </w:t>
      </w:r>
      <w:r w:rsidR="00FA55BF" w:rsidRPr="00BD74DE">
        <w:rPr>
          <w:sz w:val="24"/>
          <w:szCs w:val="24"/>
        </w:rPr>
        <w:t>w ramach zadania inwestycyjnego</w:t>
      </w:r>
      <w:r w:rsidR="000C2288" w:rsidRPr="00C47892">
        <w:rPr>
          <w:rFonts w:ascii="Times New Roman" w:hAnsi="Times New Roman" w:cs="Times New Roman"/>
          <w:sz w:val="24"/>
          <w:szCs w:val="24"/>
        </w:rPr>
        <w:t xml:space="preserve"> pn</w:t>
      </w:r>
      <w:r w:rsidR="000C2288" w:rsidRPr="00C47892">
        <w:rPr>
          <w:rFonts w:ascii="Times New Roman" w:hAnsi="Times New Roman" w:cs="Times New Roman"/>
          <w:b/>
          <w:sz w:val="24"/>
          <w:szCs w:val="24"/>
        </w:rPr>
        <w:t>.</w:t>
      </w:r>
      <w:r w:rsidR="00504A5F" w:rsidRPr="00C4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C79" w:rsidRPr="00C4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D40" w:rsidRPr="00C47892">
        <w:rPr>
          <w:rFonts w:ascii="Times New Roman" w:hAnsi="Times New Roman" w:cs="Times New Roman"/>
          <w:b/>
          <w:i/>
          <w:sz w:val="24"/>
          <w:szCs w:val="24"/>
        </w:rPr>
        <w:t>„Budowa sieci szerokopasmowej  oraz  dostawa zestawów komput</w:t>
      </w:r>
      <w:r w:rsidR="00EF7EDE" w:rsidRPr="00C47892">
        <w:rPr>
          <w:rFonts w:ascii="Times New Roman" w:hAnsi="Times New Roman" w:cs="Times New Roman"/>
          <w:b/>
          <w:i/>
          <w:sz w:val="24"/>
          <w:szCs w:val="24"/>
        </w:rPr>
        <w:t>erowych   w ramach  realizacji</w:t>
      </w:r>
      <w:r w:rsidR="00504A5F" w:rsidRPr="00C478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82D40" w:rsidRPr="00C47892">
        <w:rPr>
          <w:rFonts w:ascii="Times New Roman" w:hAnsi="Times New Roman" w:cs="Times New Roman"/>
          <w:b/>
          <w:i/>
          <w:sz w:val="24"/>
          <w:szCs w:val="24"/>
        </w:rPr>
        <w:t xml:space="preserve">projektu  pn. Informatyzacja Gminy Prusice jako sposób </w:t>
      </w:r>
      <w:r w:rsidR="00EF7EDE" w:rsidRPr="00C47892">
        <w:rPr>
          <w:rFonts w:ascii="Times New Roman" w:hAnsi="Times New Roman" w:cs="Times New Roman"/>
          <w:b/>
          <w:i/>
          <w:sz w:val="24"/>
          <w:szCs w:val="24"/>
        </w:rPr>
        <w:t>na przeciwdziałanie wykluczeniu</w:t>
      </w:r>
      <w:r w:rsidR="00504A5F" w:rsidRPr="00C4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D40" w:rsidRPr="00C47892">
        <w:rPr>
          <w:rFonts w:ascii="Times New Roman" w:hAnsi="Times New Roman" w:cs="Times New Roman"/>
          <w:b/>
          <w:i/>
          <w:sz w:val="24"/>
          <w:szCs w:val="24"/>
        </w:rPr>
        <w:t>cyfrowemu”</w:t>
      </w:r>
      <w:r w:rsidR="00C478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676DD" w:rsidRPr="00C4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B17">
        <w:rPr>
          <w:rFonts w:ascii="Times New Roman" w:hAnsi="Times New Roman" w:cs="Times New Roman"/>
          <w:bCs/>
          <w:sz w:val="24"/>
          <w:szCs w:val="24"/>
        </w:rPr>
        <w:t>które obejmuje</w:t>
      </w:r>
      <w:r w:rsidR="00122B01" w:rsidRPr="00C47892">
        <w:rPr>
          <w:rFonts w:ascii="Times New Roman" w:hAnsi="Times New Roman" w:cs="Times New Roman"/>
          <w:bCs/>
          <w:sz w:val="24"/>
          <w:szCs w:val="24"/>
        </w:rPr>
        <w:t>:</w:t>
      </w:r>
    </w:p>
    <w:p w:rsidR="008765CE" w:rsidRPr="008765CE" w:rsidRDefault="008765CE" w:rsidP="00C900E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overflowPunct w:val="0"/>
        <w:autoSpaceDE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E0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I </w:t>
      </w:r>
      <w:r w:rsidR="00FA55BF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etap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Pr="00FA55BF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- Budowa infrastruktury sieciowej</w:t>
      </w:r>
    </w:p>
    <w:p w:rsidR="00893338" w:rsidRPr="00C47892" w:rsidRDefault="00682A99" w:rsidP="008765CE">
      <w:pPr>
        <w:pStyle w:val="Akapitzlist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opracowanie projektów budowlanych w odniesieniu do wszystkich robót budowlanych wskazanych w PFU,</w:t>
      </w:r>
      <w:r w:rsidR="00FC0AA3">
        <w:rPr>
          <w:rFonts w:ascii="Times New Roman" w:hAnsi="Times New Roman" w:cs="Times New Roman"/>
          <w:sz w:val="24"/>
          <w:szCs w:val="24"/>
        </w:rPr>
        <w:t xml:space="preserve"> oraz:</w:t>
      </w:r>
      <w:r w:rsidRPr="00C4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38" w:rsidRPr="008765CE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5CE">
        <w:rPr>
          <w:rFonts w:ascii="Times New Roman" w:hAnsi="Times New Roman" w:cs="Times New Roman"/>
          <w:color w:val="000000"/>
          <w:sz w:val="24"/>
          <w:szCs w:val="24"/>
        </w:rPr>
        <w:t xml:space="preserve">uzyskanie wszelkich niezbędnych uzgodnień i decyzji koniecznych do uzyskania pozwolenia na budowę </w:t>
      </w:r>
      <w:r w:rsidRPr="008765CE">
        <w:rPr>
          <w:rFonts w:ascii="Times New Roman" w:hAnsi="Times New Roman" w:cs="Times New Roman"/>
          <w:sz w:val="24"/>
          <w:szCs w:val="24"/>
        </w:rPr>
        <w:t>w odniesieniu do wszystkich robót budowlanych wskazanych w PFU,</w:t>
      </w:r>
    </w:p>
    <w:p w:rsidR="00893338" w:rsidRPr="008765CE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5CE">
        <w:rPr>
          <w:rFonts w:ascii="Times New Roman" w:hAnsi="Times New Roman" w:cs="Times New Roman"/>
          <w:color w:val="000000"/>
          <w:sz w:val="24"/>
          <w:szCs w:val="24"/>
        </w:rPr>
        <w:t xml:space="preserve">opracowanie projektów wykonawczych wszystkich branż w wymaganym zakresie w odniesieniu do wszystkich robót budowlanych wskazanych w PFU, </w:t>
      </w:r>
    </w:p>
    <w:p w:rsidR="00893338" w:rsidRPr="008765CE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892">
        <w:rPr>
          <w:rFonts w:ascii="Times New Roman" w:hAnsi="Times New Roman" w:cs="Times New Roman"/>
          <w:color w:val="000000"/>
          <w:sz w:val="24"/>
          <w:szCs w:val="24"/>
        </w:rPr>
        <w:t xml:space="preserve">uzyskanie decyzji o pozwoleniu na budowę lub braku sprzeciwu w sprawie przystąpienia do realizacji </w:t>
      </w:r>
      <w:r w:rsidRPr="008765CE">
        <w:rPr>
          <w:rFonts w:ascii="Times New Roman" w:hAnsi="Times New Roman" w:cs="Times New Roman"/>
          <w:color w:val="000000"/>
          <w:sz w:val="24"/>
          <w:szCs w:val="24"/>
        </w:rPr>
        <w:t xml:space="preserve">wszystkich robót budowlanych wskazanych w PFU, </w:t>
      </w:r>
    </w:p>
    <w:p w:rsidR="00893338" w:rsidRPr="008765CE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5CE">
        <w:rPr>
          <w:rFonts w:ascii="Times New Roman" w:hAnsi="Times New Roman" w:cs="Times New Roman"/>
          <w:color w:val="000000"/>
          <w:sz w:val="24"/>
          <w:szCs w:val="24"/>
        </w:rPr>
        <w:t>opracowanie szczegółowego harmonogramu prac;</w:t>
      </w:r>
    </w:p>
    <w:p w:rsidR="00893338" w:rsidRPr="008765CE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5CE">
        <w:rPr>
          <w:rFonts w:ascii="Times New Roman" w:hAnsi="Times New Roman" w:cs="Times New Roman"/>
          <w:color w:val="000000"/>
          <w:sz w:val="24"/>
          <w:szCs w:val="24"/>
        </w:rPr>
        <w:t>wykonanie dokumentacji powykonawczej;</w:t>
      </w:r>
    </w:p>
    <w:p w:rsidR="00C501B0" w:rsidRPr="00C501B0" w:rsidRDefault="00682A99" w:rsidP="008765CE">
      <w:pPr>
        <w:pStyle w:val="Akapitzlist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92">
        <w:rPr>
          <w:rFonts w:ascii="Times New Roman" w:hAnsi="Times New Roman" w:cs="Times New Roman"/>
          <w:color w:val="000000"/>
          <w:sz w:val="24"/>
          <w:szCs w:val="24"/>
        </w:rPr>
        <w:t>uzyskanie potwierdzenia o możliwości przystąpienia do użytkowania obiektu wydanego przez właściwy organ Nadzoru Budowlanego, jeśli będzi</w:t>
      </w:r>
      <w:r w:rsidR="00C501B0">
        <w:rPr>
          <w:rFonts w:ascii="Times New Roman" w:hAnsi="Times New Roman" w:cs="Times New Roman"/>
          <w:color w:val="000000"/>
          <w:sz w:val="24"/>
          <w:szCs w:val="24"/>
        </w:rPr>
        <w:t xml:space="preserve">e wymagane odrębnymi przepisami, </w:t>
      </w:r>
    </w:p>
    <w:p w:rsidR="00682A99" w:rsidRPr="00C501B0" w:rsidRDefault="00C501B0" w:rsidP="00C501B0">
      <w:pPr>
        <w:tabs>
          <w:tab w:val="left" w:pos="993"/>
        </w:tabs>
        <w:suppressAutoHyphens/>
        <w:overflowPunct w:val="0"/>
        <w:autoSpaceDE w:val="0"/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zwan</w:t>
      </w:r>
      <w:r w:rsidR="00B303E1">
        <w:rPr>
          <w:rFonts w:ascii="Times New Roman" w:hAnsi="Times New Roman" w:cs="Times New Roman"/>
          <w:color w:val="000000"/>
          <w:sz w:val="24"/>
          <w:szCs w:val="24"/>
        </w:rPr>
        <w:t>ych dalej</w:t>
      </w:r>
      <w:r w:rsidRPr="00C501B0">
        <w:rPr>
          <w:rFonts w:ascii="Times New Roman" w:hAnsi="Times New Roman" w:cs="Times New Roman"/>
          <w:color w:val="000000"/>
          <w:sz w:val="24"/>
          <w:szCs w:val="24"/>
        </w:rPr>
        <w:t xml:space="preserve"> dokumentacją projektową</w:t>
      </w:r>
      <w:r w:rsidR="00B30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2A99" w:rsidRPr="00C47892" w:rsidRDefault="00FC0AA3" w:rsidP="008765CE">
      <w:pPr>
        <w:pStyle w:val="Akapitzlist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2A99" w:rsidRPr="00C47892">
        <w:rPr>
          <w:rFonts w:ascii="Times New Roman" w:hAnsi="Times New Roman" w:cs="Times New Roman"/>
          <w:sz w:val="24"/>
          <w:szCs w:val="24"/>
        </w:rPr>
        <w:t xml:space="preserve">udowę </w:t>
      </w:r>
      <w:r w:rsidR="00C900E0">
        <w:rPr>
          <w:rFonts w:ascii="Times New Roman" w:hAnsi="Times New Roman" w:cs="Times New Roman"/>
          <w:sz w:val="24"/>
          <w:szCs w:val="24"/>
        </w:rPr>
        <w:t>sieci szerokopasmowej</w:t>
      </w:r>
      <w:r w:rsidR="00682A99" w:rsidRPr="00C47892">
        <w:rPr>
          <w:rFonts w:ascii="Times New Roman" w:hAnsi="Times New Roman" w:cs="Times New Roman"/>
          <w:sz w:val="24"/>
          <w:szCs w:val="24"/>
        </w:rPr>
        <w:t>, w tym między innymi: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2A99" w:rsidRPr="00C47892">
        <w:rPr>
          <w:rFonts w:ascii="Times New Roman" w:hAnsi="Times New Roman" w:cs="Times New Roman"/>
          <w:sz w:val="24"/>
          <w:szCs w:val="24"/>
        </w:rPr>
        <w:t>udowa masztów / wież antenowych,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2A99" w:rsidRPr="00C47892">
        <w:rPr>
          <w:rFonts w:ascii="Times New Roman" w:hAnsi="Times New Roman" w:cs="Times New Roman"/>
          <w:sz w:val="24"/>
          <w:szCs w:val="24"/>
        </w:rPr>
        <w:t>nstalacja konstrukcji wsporczych,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2A99" w:rsidRPr="00C47892">
        <w:rPr>
          <w:rFonts w:ascii="Times New Roman" w:hAnsi="Times New Roman" w:cs="Times New Roman"/>
          <w:sz w:val="24"/>
          <w:szCs w:val="24"/>
        </w:rPr>
        <w:t>nstalacja szaf zewnętrznych lub wewnętrznych oraz wykonanie instalacji okablowania sygnałowego pod potrzeby instalacji urządzeń;</w:t>
      </w:r>
    </w:p>
    <w:p w:rsidR="00682A99" w:rsidRPr="00C47892" w:rsidRDefault="00FC0AA3" w:rsidP="008765CE">
      <w:pPr>
        <w:pStyle w:val="Akapitzlist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2A99" w:rsidRPr="00C47892">
        <w:rPr>
          <w:rFonts w:ascii="Times New Roman" w:hAnsi="Times New Roman" w:cs="Times New Roman"/>
          <w:sz w:val="24"/>
          <w:szCs w:val="24"/>
        </w:rPr>
        <w:t xml:space="preserve">udowę sieci szkieletowej oraz dystrybucyjnej, w tym między innymi: 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A99" w:rsidRPr="00C47892">
        <w:rPr>
          <w:rFonts w:ascii="Times New Roman" w:hAnsi="Times New Roman" w:cs="Times New Roman"/>
          <w:sz w:val="24"/>
          <w:szCs w:val="24"/>
        </w:rPr>
        <w:t>ostawa, instalacja oraz konfiguracja połą</w:t>
      </w:r>
      <w:r w:rsidR="00FA55BF">
        <w:rPr>
          <w:rFonts w:ascii="Times New Roman" w:hAnsi="Times New Roman" w:cs="Times New Roman"/>
          <w:sz w:val="24"/>
          <w:szCs w:val="24"/>
        </w:rPr>
        <w:t>czeń szkieletowych punkt-punkt;</w:t>
      </w:r>
      <w:r w:rsidR="00682A99" w:rsidRPr="00C4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A99" w:rsidRPr="00C47892">
        <w:rPr>
          <w:rFonts w:ascii="Times New Roman" w:hAnsi="Times New Roman" w:cs="Times New Roman"/>
          <w:sz w:val="24"/>
          <w:szCs w:val="24"/>
        </w:rPr>
        <w:t>ostawa, instalacja oraz konfiguracja połączeń dystrybucyjnych punkt-punkt;</w:t>
      </w:r>
    </w:p>
    <w:p w:rsidR="00682A99" w:rsidRPr="00C47892" w:rsidRDefault="00FC0AA3" w:rsidP="008765CE">
      <w:pPr>
        <w:pStyle w:val="Akapitzlist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2A99" w:rsidRPr="00C47892">
        <w:rPr>
          <w:rFonts w:ascii="Times New Roman" w:hAnsi="Times New Roman" w:cs="Times New Roman"/>
          <w:sz w:val="24"/>
          <w:szCs w:val="24"/>
        </w:rPr>
        <w:t>udowę</w:t>
      </w:r>
      <w:r w:rsidR="00F81337">
        <w:rPr>
          <w:rFonts w:ascii="Times New Roman" w:hAnsi="Times New Roman" w:cs="Times New Roman"/>
          <w:sz w:val="24"/>
          <w:szCs w:val="24"/>
        </w:rPr>
        <w:t xml:space="preserve"> sieci dostępowej (</w:t>
      </w:r>
      <w:r w:rsidR="00682A99" w:rsidRPr="00C47892">
        <w:rPr>
          <w:rFonts w:ascii="Times New Roman" w:hAnsi="Times New Roman" w:cs="Times New Roman"/>
          <w:sz w:val="24"/>
          <w:szCs w:val="24"/>
        </w:rPr>
        <w:t>Węzłów Dostęp</w:t>
      </w:r>
      <w:r w:rsidR="00F81337">
        <w:rPr>
          <w:rFonts w:ascii="Times New Roman" w:hAnsi="Times New Roman" w:cs="Times New Roman"/>
          <w:sz w:val="24"/>
          <w:szCs w:val="24"/>
        </w:rPr>
        <w:t xml:space="preserve">owych oraz instalacja terminali </w:t>
      </w:r>
      <w:r w:rsidR="00682A99" w:rsidRPr="00C47892">
        <w:rPr>
          <w:rFonts w:ascii="Times New Roman" w:hAnsi="Times New Roman" w:cs="Times New Roman"/>
          <w:sz w:val="24"/>
          <w:szCs w:val="24"/>
        </w:rPr>
        <w:t>odbiorczych), w tym między innymi: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A99" w:rsidRPr="00C47892">
        <w:rPr>
          <w:rFonts w:ascii="Times New Roman" w:hAnsi="Times New Roman" w:cs="Times New Roman"/>
          <w:sz w:val="24"/>
          <w:szCs w:val="24"/>
        </w:rPr>
        <w:t>ostawa, instalacja i konfiguracja elementów oraz urządzeń stanowiących wyposażenie Węzłów Dostępowych,</w:t>
      </w:r>
    </w:p>
    <w:p w:rsidR="00682A99" w:rsidRPr="00C47892" w:rsidRDefault="00FC0AA3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A99" w:rsidRPr="00C47892">
        <w:rPr>
          <w:rFonts w:ascii="Times New Roman" w:hAnsi="Times New Roman" w:cs="Times New Roman"/>
          <w:sz w:val="24"/>
          <w:szCs w:val="24"/>
        </w:rPr>
        <w:t>ostawa i instalacja i konfiguracja urządzeń odbiorczych dla 80 Beneficjentów Ostatecznych (BO);</w:t>
      </w:r>
    </w:p>
    <w:p w:rsidR="00682A99" w:rsidRPr="00C47892" w:rsidRDefault="00FC0AA3" w:rsidP="008765CE">
      <w:pPr>
        <w:pStyle w:val="Akapitzlist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</w:t>
      </w:r>
      <w:r w:rsidR="00682A99" w:rsidRPr="00C47892">
        <w:rPr>
          <w:rFonts w:ascii="Times New Roman" w:hAnsi="Times New Roman" w:cs="Times New Roman"/>
          <w:sz w:val="24"/>
          <w:szCs w:val="24"/>
        </w:rPr>
        <w:t xml:space="preserve"> Głównego węzła dystrybucyjnego i Centrum zarządzania siecią szerokopasmową, w tym między innymi:</w:t>
      </w:r>
    </w:p>
    <w:p w:rsidR="00682A99" w:rsidRPr="00C47892" w:rsidRDefault="00C501B0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2A99" w:rsidRPr="00C47892">
        <w:rPr>
          <w:rFonts w:ascii="Times New Roman" w:hAnsi="Times New Roman" w:cs="Times New Roman"/>
          <w:sz w:val="24"/>
          <w:szCs w:val="24"/>
        </w:rPr>
        <w:t>daptacja pomieszczenia przeznaczonego na Centrum zarządzania siecią;</w:t>
      </w:r>
    </w:p>
    <w:p w:rsidR="00682A99" w:rsidRPr="00C47892" w:rsidRDefault="00C501B0" w:rsidP="008765CE">
      <w:pPr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A99" w:rsidRPr="00C47892">
        <w:rPr>
          <w:rFonts w:ascii="Times New Roman" w:hAnsi="Times New Roman" w:cs="Times New Roman"/>
          <w:sz w:val="24"/>
          <w:szCs w:val="24"/>
        </w:rPr>
        <w:t>ostawa, instalacja oraz konfiguracja urządzeń i elementów do budowy Głównego węzła dystrybucyjnego (GWD) oraz Centrum Zarządzania siecią (CZS);</w:t>
      </w:r>
    </w:p>
    <w:p w:rsidR="00682A99" w:rsidRPr="00C24105" w:rsidRDefault="00C24105" w:rsidP="00C900E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overflowPunct w:val="0"/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0E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900E0">
        <w:rPr>
          <w:rFonts w:ascii="Times New Roman" w:hAnsi="Times New Roman" w:cs="Times New Roman"/>
          <w:b/>
          <w:sz w:val="24"/>
          <w:szCs w:val="24"/>
        </w:rPr>
        <w:t>etap</w:t>
      </w:r>
      <w:r w:rsidRPr="0083551A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 Dostawa sprzętu komputerowego</w:t>
      </w:r>
      <w:r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(</w:t>
      </w:r>
      <w:r w:rsidR="00FC0AA3" w:rsidRPr="00C24105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0AA3" w:rsidRPr="00C24105">
        <w:rPr>
          <w:rFonts w:ascii="Times New Roman" w:hAnsi="Times New Roman" w:cs="Times New Roman"/>
          <w:sz w:val="24"/>
          <w:szCs w:val="24"/>
        </w:rPr>
        <w:t>, instalacj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2A99" w:rsidRPr="00C24105">
        <w:rPr>
          <w:rFonts w:ascii="Times New Roman" w:hAnsi="Times New Roman" w:cs="Times New Roman"/>
          <w:sz w:val="24"/>
          <w:szCs w:val="24"/>
        </w:rPr>
        <w:t>, sprzętu</w:t>
      </w:r>
      <w:r w:rsidR="00FC0AA3" w:rsidRPr="00C24105">
        <w:rPr>
          <w:rFonts w:ascii="Times New Roman" w:hAnsi="Times New Roman" w:cs="Times New Roman"/>
          <w:sz w:val="24"/>
          <w:szCs w:val="24"/>
        </w:rPr>
        <w:t xml:space="preserve"> komputerowego i oprogramowania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A99" w:rsidRPr="00C24105">
        <w:rPr>
          <w:rFonts w:ascii="Times New Roman" w:hAnsi="Times New Roman" w:cs="Times New Roman"/>
          <w:sz w:val="24"/>
          <w:szCs w:val="24"/>
        </w:rPr>
        <w:t>80 szt. zestawów komputerowych wraz z oprogramowaniem dla gospodarstw domowych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2A99" w:rsidRPr="00C24105">
        <w:rPr>
          <w:rFonts w:ascii="Times New Roman" w:hAnsi="Times New Roman" w:cs="Times New Roman"/>
          <w:sz w:val="24"/>
          <w:szCs w:val="24"/>
        </w:rPr>
        <w:t>.</w:t>
      </w:r>
    </w:p>
    <w:p w:rsidR="00682A99" w:rsidRPr="0083551A" w:rsidRDefault="00C24105" w:rsidP="0083551A">
      <w:pPr>
        <w:pStyle w:val="Akapitzlist"/>
        <w:numPr>
          <w:ilvl w:val="0"/>
          <w:numId w:val="37"/>
        </w:numPr>
        <w:tabs>
          <w:tab w:val="left" w:pos="426"/>
        </w:tabs>
        <w:suppressAutoHyphens/>
        <w:overflowPunct w:val="0"/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0E0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III </w:t>
      </w:r>
      <w:r w:rsidR="00C900E0" w:rsidRPr="00C900E0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etap</w:t>
      </w:r>
      <w:r w:rsidR="0083551A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Pr="0083551A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Usługi serwisowe oraz wsparcia technicznego</w:t>
      </w:r>
      <w:r w:rsidR="0083551A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, </w:t>
      </w:r>
      <w:r w:rsidR="00FC0AA3" w:rsidRPr="0083551A">
        <w:rPr>
          <w:rFonts w:ascii="Times New Roman" w:hAnsi="Times New Roman" w:cs="Times New Roman"/>
          <w:sz w:val="24"/>
          <w:szCs w:val="24"/>
        </w:rPr>
        <w:t>świadczenie u</w:t>
      </w:r>
      <w:r w:rsidR="00927780" w:rsidRPr="0083551A">
        <w:rPr>
          <w:rFonts w:ascii="Times New Roman" w:hAnsi="Times New Roman" w:cs="Times New Roman"/>
          <w:sz w:val="24"/>
          <w:szCs w:val="24"/>
        </w:rPr>
        <w:t>sług</w:t>
      </w:r>
      <w:r w:rsidR="00682A99" w:rsidRPr="0083551A">
        <w:rPr>
          <w:rFonts w:ascii="Times New Roman" w:hAnsi="Times New Roman" w:cs="Times New Roman"/>
          <w:sz w:val="24"/>
          <w:szCs w:val="24"/>
        </w:rPr>
        <w:t xml:space="preserve"> gwarancyjno-serwisow</w:t>
      </w:r>
      <w:r w:rsidR="00927780" w:rsidRPr="0083551A">
        <w:rPr>
          <w:rFonts w:ascii="Times New Roman" w:hAnsi="Times New Roman" w:cs="Times New Roman"/>
          <w:sz w:val="24"/>
          <w:szCs w:val="24"/>
        </w:rPr>
        <w:t>ych</w:t>
      </w:r>
      <w:r w:rsidR="00682A99" w:rsidRPr="0083551A">
        <w:rPr>
          <w:rFonts w:ascii="Times New Roman" w:hAnsi="Times New Roman" w:cs="Times New Roman"/>
          <w:sz w:val="24"/>
          <w:szCs w:val="24"/>
        </w:rPr>
        <w:t xml:space="preserve"> dla urządzeń sieci szerokopasmowej i sprzętu komputerowego oraz usługi wsparcia technicznego</w:t>
      </w:r>
      <w:r w:rsidR="00927780" w:rsidRPr="0083551A">
        <w:rPr>
          <w:rFonts w:ascii="Times New Roman" w:hAnsi="Times New Roman" w:cs="Times New Roman"/>
          <w:sz w:val="24"/>
          <w:szCs w:val="24"/>
        </w:rPr>
        <w:t>, obejmujacej</w:t>
      </w:r>
      <w:r w:rsidR="00682A99" w:rsidRPr="0083551A">
        <w:rPr>
          <w:rFonts w:ascii="Times New Roman" w:hAnsi="Times New Roman" w:cs="Times New Roman"/>
          <w:sz w:val="24"/>
          <w:szCs w:val="24"/>
        </w:rPr>
        <w:t>:</w:t>
      </w:r>
    </w:p>
    <w:p w:rsidR="00C24105" w:rsidRDefault="00927780" w:rsidP="00C900E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4105">
        <w:rPr>
          <w:rFonts w:ascii="Times New Roman" w:hAnsi="Times New Roman" w:cs="Times New Roman"/>
          <w:sz w:val="24"/>
          <w:szCs w:val="24"/>
        </w:rPr>
        <w:t>s</w:t>
      </w:r>
      <w:r w:rsidR="00682A99" w:rsidRPr="00C24105">
        <w:rPr>
          <w:rFonts w:ascii="Times New Roman" w:hAnsi="Times New Roman" w:cs="Times New Roman"/>
          <w:sz w:val="24"/>
          <w:szCs w:val="24"/>
        </w:rPr>
        <w:t>erwis gwarancyjny oraz usługi wsparcia technicznego dla sprzętu komputerowego w gospodarstwach domowych (80  zestawów komputerowych);</w:t>
      </w:r>
    </w:p>
    <w:p w:rsidR="006A4A1A" w:rsidRPr="00C24105" w:rsidRDefault="00927780" w:rsidP="00C900E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4105">
        <w:rPr>
          <w:rFonts w:ascii="Times New Roman" w:hAnsi="Times New Roman" w:cs="Times New Roman"/>
          <w:sz w:val="24"/>
          <w:szCs w:val="24"/>
        </w:rPr>
        <w:t>s</w:t>
      </w:r>
      <w:r w:rsidR="00682A99" w:rsidRPr="00C24105">
        <w:rPr>
          <w:rFonts w:ascii="Times New Roman" w:hAnsi="Times New Roman" w:cs="Times New Roman"/>
          <w:sz w:val="24"/>
          <w:szCs w:val="24"/>
        </w:rPr>
        <w:t>erwis gwarancyjny oraz usługi utrzymania dla zainstalowanych urządzeń i  infrastruktury sieci  szerokopasmowej.</w:t>
      </w:r>
    </w:p>
    <w:p w:rsidR="009B2E4C" w:rsidRPr="00C47892" w:rsidRDefault="008D0015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2. Szczegółowy </w:t>
      </w:r>
      <w:r w:rsidRPr="00C47892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C2288" w:rsidRPr="00C47892">
        <w:rPr>
          <w:rFonts w:ascii="Times New Roman" w:hAnsi="Times New Roman" w:cs="Times New Roman"/>
          <w:bCs/>
          <w:color w:val="000000"/>
          <w:sz w:val="24"/>
          <w:szCs w:val="24"/>
        </w:rPr>
        <w:t>pis przedmiotu umowy określa</w:t>
      </w:r>
      <w:r w:rsidRPr="00C47892">
        <w:rPr>
          <w:rFonts w:ascii="Times New Roman" w:hAnsi="Times New Roman" w:cs="Times New Roman"/>
          <w:bCs/>
          <w:color w:val="000000"/>
          <w:sz w:val="24"/>
          <w:szCs w:val="24"/>
        </w:rPr>
        <w:t>ją:</w:t>
      </w:r>
      <w:r w:rsidRPr="00C47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C79" w:rsidRPr="00C4789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47892">
        <w:rPr>
          <w:rFonts w:ascii="Times New Roman" w:hAnsi="Times New Roman" w:cs="Times New Roman"/>
          <w:color w:val="000000"/>
          <w:sz w:val="24"/>
          <w:szCs w:val="24"/>
        </w:rPr>
        <w:t>rogram funkcjonalno-użytkowy</w:t>
      </w:r>
      <w:r w:rsidR="000C2288" w:rsidRPr="00C47892">
        <w:rPr>
          <w:rFonts w:ascii="Times New Roman" w:hAnsi="Times New Roman" w:cs="Times New Roman"/>
          <w:color w:val="000000"/>
          <w:sz w:val="24"/>
          <w:szCs w:val="24"/>
        </w:rPr>
        <w:t xml:space="preserve">, Specyfikacja </w:t>
      </w:r>
      <w:r w:rsidR="006A2D6F" w:rsidRPr="00C47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color w:val="000000"/>
          <w:sz w:val="24"/>
          <w:szCs w:val="24"/>
        </w:rPr>
        <w:t>Istotnych Warunków zamówienia oraz oferta Wykonawcy.</w:t>
      </w:r>
    </w:p>
    <w:p w:rsidR="005D695A" w:rsidRPr="00C47892" w:rsidRDefault="006B0D9E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8D001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wykona cały zakres przedmiotu Umowy na podstawie szczegółowego opisu przedmiotu zamówienia przedstawionego w 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>określonych w ust. 2 dokumentach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8D001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8D0015" w:rsidRPr="00C47892" w:rsidRDefault="006B0D9E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4</w:t>
      </w:r>
      <w:r w:rsidR="008D001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Przedmiot umowy należy wykonać zgodnie z wytycznymi</w:t>
      </w:r>
      <w:r w:rsidR="003A0904">
        <w:rPr>
          <w:rFonts w:ascii="Times New Roman" w:hAnsi="Times New Roman" w:cs="Times New Roman"/>
          <w:noProof w:val="0"/>
          <w:sz w:val="24"/>
          <w:szCs w:val="24"/>
        </w:rPr>
        <w:t xml:space="preserve"> i procedurami przewidzianymi w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ramach Działania 8.3 „Przeciwdziałanie wykluczeniu cyfrowemu – </w:t>
      </w:r>
      <w:proofErr w:type="spell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eInclusion</w:t>
      </w:r>
      <w:proofErr w:type="spell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” 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Programu 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Operacyjnego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Innowacyjna Gospodarka 2007-2013.</w:t>
      </w:r>
    </w:p>
    <w:p w:rsidR="006A2D6F" w:rsidRPr="00C47892" w:rsidRDefault="006B5D17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5</w:t>
      </w:r>
      <w:r w:rsidR="008D0015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Materiały i urządzenia niezbędne do wykonania przedmiotu umowy dostarczy 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Wykonawca. 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K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oszt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zakupu materiałów i urządzeń został ujęty w określonym § 8 ust. 1 wynagrodzeniu.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</w:p>
    <w:p w:rsidR="009B2E4C" w:rsidRPr="00C47892" w:rsidRDefault="006B5D17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6</w:t>
      </w:r>
      <w:r w:rsidR="006B0D9E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Przedmiot umowy zostanie wykonany zgodnie z obowią</w:t>
      </w:r>
      <w:r w:rsidR="003A0904">
        <w:rPr>
          <w:rFonts w:ascii="Times New Roman" w:hAnsi="Times New Roman" w:cs="Times New Roman"/>
          <w:noProof w:val="0"/>
          <w:sz w:val="24"/>
          <w:szCs w:val="24"/>
        </w:rPr>
        <w:t>zującymi przepisami w tym m.in.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ustawą z dnia 7 lipca 1994r. Prawo Budowlane (</w:t>
      </w:r>
      <w:proofErr w:type="spell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Dz.U</w:t>
      </w:r>
      <w:proofErr w:type="spell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. 2010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r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. Nr 243, poz.1623), ustawą z dnia 16 lipca 2004r. Prawo Telekomunikacyjne (Dz. U. 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z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2004r. Nr 1</w:t>
      </w:r>
      <w:r w:rsidR="00C900E0">
        <w:rPr>
          <w:rFonts w:ascii="Times New Roman" w:hAnsi="Times New Roman" w:cs="Times New Roman"/>
          <w:noProof w:val="0"/>
          <w:sz w:val="24"/>
          <w:szCs w:val="24"/>
        </w:rPr>
        <w:t>71, poz. 1800 ze zm.), ustawą z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dnia 27 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>k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wietnia 2001r. Prawo Ochrony Środowiska (Dz. U. 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z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20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>13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r. poz. 1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>323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ze zm.)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oraz 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>w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danych na ich podstawie rozporządzeń w tym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m. in. Rozporządzenia Ministra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Infrastruktury z dnia 2 września 2004 roku w sprawi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>e szczegółowego zakresu i formy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dokumentacji projektowej, specyfikacji technicznych wykona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>nia i odbioru robót budowlanych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oraz programu funkcjonalno-użytkowego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(Dz. U. 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z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2004r.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Nr 202, poz. 2072 ze zm.)</w:t>
      </w:r>
      <w:r w:rsidR="00512732">
        <w:rPr>
          <w:rFonts w:ascii="Times New Roman" w:hAnsi="Times New Roman" w:cs="Times New Roman"/>
          <w:noProof w:val="0"/>
          <w:sz w:val="24"/>
          <w:szCs w:val="24"/>
        </w:rPr>
        <w:t>, rozpo</w:t>
      </w:r>
      <w:r w:rsidR="00DC3BE6">
        <w:rPr>
          <w:rFonts w:ascii="Times New Roman" w:hAnsi="Times New Roman" w:cs="Times New Roman"/>
          <w:noProof w:val="0"/>
          <w:sz w:val="24"/>
          <w:szCs w:val="24"/>
        </w:rPr>
        <w:t>rządzenia Ministra Transportu, B</w:t>
      </w:r>
      <w:r w:rsidR="00512732">
        <w:rPr>
          <w:rFonts w:ascii="Times New Roman" w:hAnsi="Times New Roman" w:cs="Times New Roman"/>
          <w:noProof w:val="0"/>
          <w:sz w:val="24"/>
          <w:szCs w:val="24"/>
        </w:rPr>
        <w:t>udownictwa i Gospodarki Morskiej z dnia 25 kwietnia 2012 r. w sprawie szczegółowego zakresu i formy projektu budowlanego (Dz. U z 2012, poz. 462)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ora</w:t>
      </w:r>
      <w:r w:rsidR="003A0904">
        <w:rPr>
          <w:rFonts w:ascii="Times New Roman" w:hAnsi="Times New Roman" w:cs="Times New Roman"/>
          <w:noProof w:val="0"/>
          <w:sz w:val="24"/>
          <w:szCs w:val="24"/>
        </w:rPr>
        <w:t>z</w:t>
      </w:r>
      <w:r w:rsidR="004B09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powszechnie obowiązującymi przepisami prawa i normami budowlanymi.</w:t>
      </w:r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2</w:t>
      </w:r>
      <w:r w:rsidR="008C2395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CZĘŚCI SKŁADOWE UMOWY</w:t>
      </w:r>
    </w:p>
    <w:p w:rsidR="009B2E4C" w:rsidRPr="00C47892" w:rsidRDefault="000C2288" w:rsidP="00042EF9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Integralne części składowe niniejszej umowy stanowią:</w:t>
      </w:r>
    </w:p>
    <w:p w:rsidR="009B2E4C" w:rsidRPr="00C47892" w:rsidRDefault="008C2395" w:rsidP="00042EF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Oferta Wykonawcy;</w:t>
      </w:r>
    </w:p>
    <w:p w:rsidR="009B2E4C" w:rsidRPr="00C47892" w:rsidRDefault="009E6D7D" w:rsidP="00042EF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Program Funkcjonalno-</w:t>
      </w:r>
      <w:r w:rsidR="008C2395" w:rsidRPr="00C47892">
        <w:rPr>
          <w:rFonts w:ascii="Times New Roman" w:hAnsi="Times New Roman" w:cs="Times New Roman"/>
          <w:noProof w:val="0"/>
          <w:sz w:val="24"/>
          <w:szCs w:val="24"/>
        </w:rPr>
        <w:t>Użytkowy;</w:t>
      </w:r>
    </w:p>
    <w:p w:rsidR="009B2E4C" w:rsidRPr="00C47892" w:rsidRDefault="000C2288" w:rsidP="00042EF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Harmonogram Rzeczowo – Finansowy</w:t>
      </w:r>
      <w:r w:rsidR="006B0D9E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3</w:t>
      </w:r>
      <w:r w:rsidR="008C2395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5D695A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TERMINY REALIZACJI UMOWY</w:t>
      </w:r>
    </w:p>
    <w:p w:rsidR="005D695A" w:rsidRPr="00C47892" w:rsidRDefault="005D695A" w:rsidP="003D31A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1. </w:t>
      </w:r>
      <w:r w:rsidR="004B0945" w:rsidRPr="00C47892">
        <w:rPr>
          <w:rFonts w:ascii="Times New Roman" w:hAnsi="Times New Roman" w:cs="Times New Roman"/>
          <w:sz w:val="24"/>
          <w:szCs w:val="24"/>
        </w:rPr>
        <w:t>Ustala się następujące t</w:t>
      </w:r>
      <w:r w:rsidRPr="00C47892">
        <w:rPr>
          <w:rFonts w:ascii="Times New Roman" w:hAnsi="Times New Roman" w:cs="Times New Roman"/>
          <w:sz w:val="24"/>
          <w:szCs w:val="24"/>
        </w:rPr>
        <w:t>ermin</w:t>
      </w:r>
      <w:r w:rsidR="004B0945" w:rsidRPr="00C47892">
        <w:rPr>
          <w:rFonts w:ascii="Times New Roman" w:hAnsi="Times New Roman" w:cs="Times New Roman"/>
          <w:sz w:val="24"/>
          <w:szCs w:val="24"/>
        </w:rPr>
        <w:t>y</w:t>
      </w:r>
      <w:r w:rsidRPr="00C47892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4B0945" w:rsidRPr="00C47892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DC3BE6">
        <w:rPr>
          <w:rFonts w:ascii="Times New Roman" w:hAnsi="Times New Roman" w:cs="Times New Roman"/>
          <w:sz w:val="24"/>
          <w:szCs w:val="24"/>
        </w:rPr>
        <w:t>, który będzie realizowany w trz</w:t>
      </w:r>
      <w:r w:rsidR="004C1E73">
        <w:rPr>
          <w:rFonts w:ascii="Times New Roman" w:hAnsi="Times New Roman" w:cs="Times New Roman"/>
          <w:sz w:val="24"/>
          <w:szCs w:val="24"/>
        </w:rPr>
        <w:t>ech etapach</w:t>
      </w:r>
      <w:r w:rsidR="004B0945" w:rsidRPr="00C47892">
        <w:rPr>
          <w:rFonts w:ascii="Times New Roman" w:hAnsi="Times New Roman" w:cs="Times New Roman"/>
          <w:sz w:val="24"/>
          <w:szCs w:val="24"/>
        </w:rPr>
        <w:t>:</w:t>
      </w:r>
    </w:p>
    <w:p w:rsidR="004B0945" w:rsidRPr="00C47892" w:rsidRDefault="00FF33EA" w:rsidP="003D31A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    1) termin rozpoczęcia realizacji umowy w ciągi 2 dni od dnia podpisania umowy</w:t>
      </w:r>
    </w:p>
    <w:p w:rsidR="003A0904" w:rsidRDefault="00FF33EA" w:rsidP="003D31AE">
      <w:pPr>
        <w:autoSpaceDE w:val="0"/>
        <w:spacing w:line="100" w:lineRule="atLeast"/>
        <w:jc w:val="both"/>
        <w:rPr>
          <w:rFonts w:ascii="Times New Roman" w:eastAsia="CenturyGothic" w:hAnsi="Times New Roman" w:cs="Times New Roman"/>
          <w:color w:val="00000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    2) w zakresie realizacji </w:t>
      </w:r>
      <w:r w:rsidR="00C62DBC" w:rsidRPr="003D31AE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I </w:t>
      </w:r>
      <w:r w:rsidRPr="003D31AE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etapu</w:t>
      </w:r>
      <w:r w:rsidR="007C7A39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="007C7A39" w:rsidRPr="003D31AE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- </w:t>
      </w:r>
      <w:r w:rsidR="009E6D7D" w:rsidRPr="003D31AE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Budowa infrastruktury sieciowej</w:t>
      </w:r>
      <w:r w:rsidR="007C7A39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:</w:t>
      </w:r>
    </w:p>
    <w:p w:rsidR="003A0904" w:rsidRPr="00C900E0" w:rsidRDefault="007C7A39" w:rsidP="003D31AE">
      <w:pPr>
        <w:pStyle w:val="Akapitzlist"/>
        <w:numPr>
          <w:ilvl w:val="1"/>
          <w:numId w:val="40"/>
        </w:numPr>
        <w:autoSpaceDE w:val="0"/>
        <w:spacing w:line="100" w:lineRule="atLeast"/>
        <w:ind w:left="709"/>
        <w:jc w:val="both"/>
        <w:rPr>
          <w:rFonts w:ascii="Times New Roman" w:eastAsia="CenturyGothic" w:hAnsi="Times New Roman" w:cs="Times New Roman"/>
          <w:b/>
          <w:color w:val="000000"/>
          <w:sz w:val="24"/>
          <w:szCs w:val="24"/>
        </w:rPr>
      </w:pPr>
      <w:r w:rsidRPr="003A0904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termin wykonania </w:t>
      </w:r>
      <w:r w:rsidR="009E6D7D" w:rsidRPr="003A0904">
        <w:rPr>
          <w:rFonts w:ascii="Times New Roman" w:eastAsia="ArialNarrow" w:hAnsi="Times New Roman" w:cs="Times New Roman"/>
          <w:sz w:val="24"/>
          <w:szCs w:val="24"/>
        </w:rPr>
        <w:t xml:space="preserve">dokumentacji projektowej  – 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do </w:t>
      </w:r>
      <w:r w:rsidR="00C900E0" w:rsidRPr="00C900E0">
        <w:rPr>
          <w:rFonts w:ascii="Times New Roman" w:eastAsia="ArialNarrow" w:hAnsi="Times New Roman" w:cs="Times New Roman"/>
          <w:b/>
          <w:sz w:val="24"/>
          <w:szCs w:val="24"/>
        </w:rPr>
        <w:t>3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 miesi</w:t>
      </w:r>
      <w:r w:rsidR="00E91777" w:rsidRPr="00C900E0">
        <w:rPr>
          <w:rFonts w:ascii="Times New Roman" w:eastAsia="ArialNarrow" w:hAnsi="Times New Roman" w:cs="Times New Roman"/>
          <w:b/>
          <w:sz w:val="24"/>
          <w:szCs w:val="24"/>
        </w:rPr>
        <w:t>ę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>c</w:t>
      </w:r>
      <w:r w:rsidR="00E91777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y 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>od daty podpisania umowy</w:t>
      </w:r>
      <w:r w:rsidR="003A0904" w:rsidRPr="00C900E0">
        <w:rPr>
          <w:rFonts w:ascii="Times New Roman" w:eastAsia="ArialNarrow" w:hAnsi="Times New Roman" w:cs="Times New Roman"/>
          <w:b/>
          <w:sz w:val="24"/>
          <w:szCs w:val="24"/>
        </w:rPr>
        <w:t>,</w:t>
      </w:r>
    </w:p>
    <w:p w:rsidR="00E91777" w:rsidRPr="00C900E0" w:rsidRDefault="007C7A39" w:rsidP="003D31AE">
      <w:pPr>
        <w:pStyle w:val="Akapitzlist"/>
        <w:numPr>
          <w:ilvl w:val="1"/>
          <w:numId w:val="40"/>
        </w:numPr>
        <w:autoSpaceDE w:val="0"/>
        <w:spacing w:line="100" w:lineRule="atLeast"/>
        <w:ind w:left="709"/>
        <w:jc w:val="both"/>
        <w:rPr>
          <w:rFonts w:ascii="Times New Roman" w:eastAsia="CenturyGothic" w:hAnsi="Times New Roman" w:cs="Times New Roman"/>
          <w:b/>
          <w:color w:val="000000"/>
          <w:sz w:val="24"/>
          <w:szCs w:val="24"/>
        </w:rPr>
      </w:pPr>
      <w:r w:rsidRPr="003A0904">
        <w:rPr>
          <w:rFonts w:ascii="Times New Roman" w:eastAsia="ArialNarrow" w:hAnsi="Times New Roman" w:cs="Times New Roman"/>
          <w:sz w:val="24"/>
          <w:szCs w:val="24"/>
        </w:rPr>
        <w:t>t</w:t>
      </w:r>
      <w:r w:rsidR="009E6D7D" w:rsidRPr="003A0904">
        <w:rPr>
          <w:rFonts w:ascii="Times New Roman" w:eastAsia="ArialNarrow" w:hAnsi="Times New Roman" w:cs="Times New Roman"/>
          <w:sz w:val="24"/>
          <w:szCs w:val="24"/>
        </w:rPr>
        <w:t xml:space="preserve">ermin zakończenia budowy sieci szerokopasmowej </w:t>
      </w:r>
      <w:r w:rsidR="00C501B0">
        <w:rPr>
          <w:rFonts w:ascii="Times New Roman" w:eastAsia="ArialNarrow" w:hAnsi="Times New Roman" w:cs="Times New Roman"/>
          <w:sz w:val="24"/>
          <w:szCs w:val="24"/>
        </w:rPr>
        <w:t>oraz sieci okreslonej w § 1 ust. 1 pkt 1 lit b</w:t>
      </w:r>
      <w:r w:rsidR="00866F45">
        <w:rPr>
          <w:rFonts w:ascii="Times New Roman" w:eastAsia="ArialNarrow" w:hAnsi="Times New Roman" w:cs="Times New Roman"/>
          <w:sz w:val="24"/>
          <w:szCs w:val="24"/>
        </w:rPr>
        <w:t>)</w:t>
      </w:r>
      <w:r w:rsidR="00C501B0">
        <w:rPr>
          <w:rFonts w:ascii="Times New Roman" w:eastAsia="ArialNarrow" w:hAnsi="Times New Roman" w:cs="Times New Roman"/>
          <w:sz w:val="24"/>
          <w:szCs w:val="24"/>
        </w:rPr>
        <w:t>, c</w:t>
      </w:r>
      <w:r w:rsidR="00866F45">
        <w:rPr>
          <w:rFonts w:ascii="Times New Roman" w:eastAsia="ArialNarrow" w:hAnsi="Times New Roman" w:cs="Times New Roman"/>
          <w:sz w:val="24"/>
          <w:szCs w:val="24"/>
        </w:rPr>
        <w:t>)</w:t>
      </w:r>
      <w:r w:rsidR="00C501B0">
        <w:rPr>
          <w:rFonts w:ascii="Times New Roman" w:eastAsia="ArialNarrow" w:hAnsi="Times New Roman" w:cs="Times New Roman"/>
          <w:sz w:val="24"/>
          <w:szCs w:val="24"/>
        </w:rPr>
        <w:t>, d</w:t>
      </w:r>
      <w:r w:rsidR="00866F45">
        <w:rPr>
          <w:rFonts w:ascii="Times New Roman" w:eastAsia="ArialNarrow" w:hAnsi="Times New Roman" w:cs="Times New Roman"/>
          <w:sz w:val="24"/>
          <w:szCs w:val="24"/>
        </w:rPr>
        <w:t>)</w:t>
      </w:r>
      <w:r w:rsidR="00C501B0">
        <w:rPr>
          <w:rFonts w:ascii="Times New Roman" w:eastAsia="ArialNarrow" w:hAnsi="Times New Roman" w:cs="Times New Roman"/>
          <w:sz w:val="24"/>
          <w:szCs w:val="24"/>
        </w:rPr>
        <w:t xml:space="preserve"> i wyposażenia określonego w lit. e</w:t>
      </w:r>
      <w:r w:rsidR="00866F45">
        <w:rPr>
          <w:rFonts w:ascii="Times New Roman" w:eastAsia="ArialNarrow" w:hAnsi="Times New Roman" w:cs="Times New Roman"/>
          <w:sz w:val="24"/>
          <w:szCs w:val="24"/>
        </w:rPr>
        <w:t>)</w:t>
      </w:r>
      <w:r w:rsidR="009E6D7D" w:rsidRPr="003A0904">
        <w:rPr>
          <w:rFonts w:ascii="Times New Roman" w:eastAsia="ArialNarrow" w:hAnsi="Times New Roman" w:cs="Times New Roman"/>
          <w:sz w:val="24"/>
          <w:szCs w:val="24"/>
        </w:rPr>
        <w:t xml:space="preserve">–  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do </w:t>
      </w:r>
      <w:r w:rsidR="00E91777" w:rsidRPr="00C900E0">
        <w:rPr>
          <w:rFonts w:ascii="Times New Roman" w:eastAsia="ArialNarrow" w:hAnsi="Times New Roman" w:cs="Times New Roman"/>
          <w:b/>
          <w:sz w:val="24"/>
          <w:szCs w:val="24"/>
        </w:rPr>
        <w:t>6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 miesięcy od daty podpisania umowy</w:t>
      </w:r>
      <w:r w:rsidRPr="00C900E0">
        <w:rPr>
          <w:rFonts w:ascii="Times New Roman" w:eastAsia="ArialNarrow" w:hAnsi="Times New Roman" w:cs="Times New Roman"/>
          <w:b/>
          <w:sz w:val="24"/>
          <w:szCs w:val="24"/>
        </w:rPr>
        <w:t>,</w:t>
      </w:r>
      <w:r w:rsidR="009E6D7D" w:rsidRPr="00C900E0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</w:p>
    <w:p w:rsidR="00E91777" w:rsidRPr="00C47892" w:rsidRDefault="007C7A39" w:rsidP="003D31AE">
      <w:pPr>
        <w:autoSpaceDE w:val="0"/>
        <w:autoSpaceDN w:val="0"/>
        <w:adjustRightInd w:val="0"/>
        <w:ind w:left="142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="00E91777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3</w:t>
      </w:r>
      <w:r w:rsidRPr="00C47892">
        <w:rPr>
          <w:rFonts w:ascii="Times New Roman" w:hAnsi="Times New Roman" w:cs="Times New Roman"/>
          <w:sz w:val="24"/>
          <w:szCs w:val="24"/>
        </w:rPr>
        <w:t xml:space="preserve">) w zakresie realizacji </w:t>
      </w:r>
      <w:r w:rsidR="00C62DBC" w:rsidRPr="003D31A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D31AE">
        <w:rPr>
          <w:rFonts w:ascii="Times New Roman" w:hAnsi="Times New Roman" w:cs="Times New Roman"/>
          <w:b/>
          <w:sz w:val="24"/>
          <w:szCs w:val="24"/>
        </w:rPr>
        <w:t>etapu -</w:t>
      </w:r>
      <w:r w:rsidR="00E91777" w:rsidRPr="003D31AE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 Dostawa sprzętu komputerowego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:</w:t>
      </w:r>
    </w:p>
    <w:p w:rsidR="009E6D7D" w:rsidRPr="00C47892" w:rsidRDefault="007C7A39" w:rsidP="003D31AE">
      <w:pPr>
        <w:autoSpaceDE w:val="0"/>
        <w:autoSpaceDN w:val="0"/>
        <w:adjustRightInd w:val="0"/>
        <w:ind w:left="567" w:hanging="283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47892">
        <w:rPr>
          <w:rFonts w:ascii="Times New Roman" w:eastAsia="ArialNarrow" w:hAnsi="Times New Roman" w:cs="Times New Roman"/>
          <w:sz w:val="24"/>
          <w:szCs w:val="24"/>
        </w:rPr>
        <w:t xml:space="preserve">   a) t</w:t>
      </w:r>
      <w:r w:rsidR="009E6D7D" w:rsidRPr="00C47892">
        <w:rPr>
          <w:rFonts w:ascii="Times New Roman" w:eastAsia="ArialNarrow" w:hAnsi="Times New Roman" w:cs="Times New Roman"/>
          <w:sz w:val="24"/>
          <w:szCs w:val="24"/>
        </w:rPr>
        <w:t>ermin  dostawy sprzętu komputerowego</w:t>
      </w:r>
      <w:r w:rsidR="00E91777" w:rsidRPr="00C47892">
        <w:rPr>
          <w:rFonts w:ascii="Times New Roman" w:eastAsia="ArialNarrow" w:hAnsi="Times New Roman" w:cs="Times New Roman"/>
          <w:sz w:val="24"/>
          <w:szCs w:val="24"/>
        </w:rPr>
        <w:t xml:space="preserve"> dla </w:t>
      </w:r>
      <w:r w:rsidR="009E6D7D" w:rsidRPr="00C47892">
        <w:rPr>
          <w:rFonts w:ascii="Times New Roman" w:eastAsia="ArialNarrow" w:hAnsi="Times New Roman" w:cs="Times New Roman"/>
          <w:sz w:val="24"/>
          <w:szCs w:val="24"/>
        </w:rPr>
        <w:t>B</w:t>
      </w:r>
      <w:r w:rsidR="00E91777" w:rsidRPr="00C47892">
        <w:rPr>
          <w:rFonts w:ascii="Times New Roman" w:eastAsia="ArialNarrow" w:hAnsi="Times New Roman" w:cs="Times New Roman"/>
          <w:sz w:val="24"/>
          <w:szCs w:val="24"/>
        </w:rPr>
        <w:t xml:space="preserve">eneficjentów </w:t>
      </w:r>
      <w:r w:rsidR="00721A50">
        <w:rPr>
          <w:rFonts w:ascii="Times New Roman" w:eastAsia="ArialNarrow" w:hAnsi="Times New Roman" w:cs="Times New Roman"/>
          <w:sz w:val="24"/>
          <w:szCs w:val="24"/>
        </w:rPr>
        <w:t xml:space="preserve">ostatecznych </w:t>
      </w:r>
      <w:r w:rsidR="00E91777" w:rsidRPr="00C47892">
        <w:rPr>
          <w:rFonts w:ascii="Times New Roman" w:eastAsia="ArialNarrow" w:hAnsi="Times New Roman" w:cs="Times New Roman"/>
          <w:sz w:val="24"/>
          <w:szCs w:val="24"/>
        </w:rPr>
        <w:t>(gospodarstwa</w:t>
      </w:r>
      <w:r w:rsidR="003A090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6A2D6F" w:rsidRPr="00C47892">
        <w:rPr>
          <w:rFonts w:ascii="Times New Roman" w:eastAsia="ArialNarrow" w:hAnsi="Times New Roman" w:cs="Times New Roman"/>
          <w:sz w:val="24"/>
          <w:szCs w:val="24"/>
        </w:rPr>
        <w:t>d</w:t>
      </w:r>
      <w:r w:rsidR="003A0904">
        <w:rPr>
          <w:rFonts w:ascii="Times New Roman" w:eastAsia="ArialNarrow" w:hAnsi="Times New Roman" w:cs="Times New Roman"/>
          <w:sz w:val="24"/>
          <w:szCs w:val="24"/>
        </w:rPr>
        <w:t>omowe) –</w:t>
      </w:r>
      <w:r w:rsidR="00E91777" w:rsidRPr="00C47892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9E6D7D" w:rsidRPr="003D31AE">
        <w:rPr>
          <w:rFonts w:ascii="Times New Roman" w:eastAsia="ArialNarrow" w:hAnsi="Times New Roman" w:cs="Times New Roman"/>
          <w:b/>
          <w:sz w:val="24"/>
          <w:szCs w:val="24"/>
        </w:rPr>
        <w:t xml:space="preserve">do </w:t>
      </w:r>
      <w:r w:rsidR="00E91777" w:rsidRPr="003D31AE">
        <w:rPr>
          <w:rFonts w:ascii="Times New Roman" w:eastAsia="ArialNarrow" w:hAnsi="Times New Roman" w:cs="Times New Roman"/>
          <w:b/>
          <w:sz w:val="24"/>
          <w:szCs w:val="24"/>
        </w:rPr>
        <w:t>1</w:t>
      </w:r>
      <w:r w:rsidR="009E6D7D" w:rsidRPr="003D31AE">
        <w:rPr>
          <w:rFonts w:ascii="Times New Roman" w:eastAsia="ArialNarrow" w:hAnsi="Times New Roman" w:cs="Times New Roman"/>
          <w:b/>
          <w:sz w:val="24"/>
          <w:szCs w:val="24"/>
        </w:rPr>
        <w:t xml:space="preserve"> miesi</w:t>
      </w:r>
      <w:r w:rsidR="00E91777" w:rsidRPr="003D31AE">
        <w:rPr>
          <w:rFonts w:ascii="Times New Roman" w:eastAsia="ArialNarrow" w:hAnsi="Times New Roman" w:cs="Times New Roman"/>
          <w:b/>
          <w:sz w:val="24"/>
          <w:szCs w:val="24"/>
        </w:rPr>
        <w:t xml:space="preserve">ąca </w:t>
      </w:r>
      <w:r w:rsidR="009E6D7D" w:rsidRPr="003D31AE">
        <w:rPr>
          <w:rFonts w:ascii="Times New Roman" w:eastAsia="ArialNarrow" w:hAnsi="Times New Roman" w:cs="Times New Roman"/>
          <w:b/>
          <w:sz w:val="24"/>
          <w:szCs w:val="24"/>
        </w:rPr>
        <w:t>od daty</w:t>
      </w:r>
      <w:r w:rsidR="00E91777" w:rsidRPr="003D31AE">
        <w:rPr>
          <w:rFonts w:ascii="Times New Roman" w:eastAsia="ArialNarrow" w:hAnsi="Times New Roman" w:cs="Times New Roman"/>
          <w:b/>
          <w:sz w:val="24"/>
          <w:szCs w:val="24"/>
        </w:rPr>
        <w:t xml:space="preserve"> zakończenia budowy sieci szerokopasmowej</w:t>
      </w:r>
      <w:r w:rsidRPr="00C47892">
        <w:rPr>
          <w:rFonts w:ascii="Times New Roman" w:eastAsia="ArialNarrow" w:hAnsi="Times New Roman" w:cs="Times New Roman"/>
          <w:sz w:val="24"/>
          <w:szCs w:val="24"/>
        </w:rPr>
        <w:t>,</w:t>
      </w:r>
    </w:p>
    <w:p w:rsidR="009E6D7D" w:rsidRPr="00C47892" w:rsidRDefault="007C7A39" w:rsidP="003D31AE">
      <w:pPr>
        <w:jc w:val="both"/>
        <w:rPr>
          <w:rFonts w:ascii="Times New Roman" w:eastAsia="CenturyGothic" w:hAnsi="Times New Roman" w:cs="Times New Roman"/>
          <w:color w:val="00000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     4) w zakresie </w:t>
      </w:r>
      <w:r w:rsidRPr="003D31AE">
        <w:rPr>
          <w:rFonts w:ascii="Times New Roman" w:hAnsi="Times New Roman" w:cs="Times New Roman"/>
          <w:sz w:val="24"/>
          <w:szCs w:val="24"/>
        </w:rPr>
        <w:t>realizacji</w:t>
      </w:r>
      <w:r w:rsidR="003D31AE" w:rsidRPr="003D31AE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="00C62DBC" w:rsidRPr="00E974B5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III </w:t>
      </w:r>
      <w:r w:rsidRPr="00E974B5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 xml:space="preserve">etapu - </w:t>
      </w:r>
      <w:r w:rsidR="009E6D7D" w:rsidRPr="00E974B5">
        <w:rPr>
          <w:rFonts w:ascii="Times New Roman" w:eastAsia="CenturyGothic" w:hAnsi="Times New Roman" w:cs="Times New Roman"/>
          <w:b/>
          <w:color w:val="000000"/>
          <w:sz w:val="24"/>
          <w:szCs w:val="24"/>
        </w:rPr>
        <w:t>Usługi serwisowe oraz wsparcia technicznego</w:t>
      </w:r>
      <w:r w:rsidR="009E6D7D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:</w:t>
      </w:r>
    </w:p>
    <w:p w:rsidR="00721A50" w:rsidRDefault="007C7A39" w:rsidP="003D31AE">
      <w:pPr>
        <w:pStyle w:val="Akapitzlist"/>
        <w:numPr>
          <w:ilvl w:val="1"/>
          <w:numId w:val="37"/>
        </w:numPr>
        <w:autoSpaceDE w:val="0"/>
        <w:spacing w:line="100" w:lineRule="atLeast"/>
        <w:ind w:left="851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721A50">
        <w:rPr>
          <w:rFonts w:ascii="Times New Roman" w:eastAsia="ArialNarrow" w:hAnsi="Times New Roman" w:cs="Times New Roman"/>
          <w:sz w:val="24"/>
          <w:szCs w:val="24"/>
        </w:rPr>
        <w:t>u</w:t>
      </w:r>
      <w:r w:rsidR="009E6D7D" w:rsidRPr="00721A50">
        <w:rPr>
          <w:rFonts w:ascii="Times New Roman" w:eastAsia="ArialNarrow" w:hAnsi="Times New Roman" w:cs="Times New Roman"/>
          <w:sz w:val="24"/>
          <w:szCs w:val="24"/>
        </w:rPr>
        <w:t>sługi  gwarancyjno-serwisowe</w:t>
      </w:r>
      <w:r w:rsidR="00E91777" w:rsidRPr="00721A50">
        <w:rPr>
          <w:rFonts w:ascii="Times New Roman" w:eastAsia="ArialNarrow" w:hAnsi="Times New Roman" w:cs="Times New Roman"/>
          <w:sz w:val="24"/>
          <w:szCs w:val="24"/>
        </w:rPr>
        <w:t xml:space="preserve"> oraz utrzymania</w:t>
      </w:r>
      <w:r w:rsidR="009E6D7D" w:rsidRPr="00721A50">
        <w:rPr>
          <w:rFonts w:ascii="Times New Roman" w:eastAsia="ArialNarrow" w:hAnsi="Times New Roman" w:cs="Times New Roman"/>
          <w:sz w:val="24"/>
          <w:szCs w:val="24"/>
        </w:rPr>
        <w:t xml:space="preserve"> urządzeń sieci szerokopasmowej - od daty</w:t>
      </w:r>
      <w:r w:rsidRPr="00721A5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9E6D7D" w:rsidRPr="00721A50">
        <w:rPr>
          <w:rFonts w:ascii="Times New Roman" w:eastAsia="ArialNarrow" w:hAnsi="Times New Roman" w:cs="Times New Roman"/>
          <w:sz w:val="24"/>
          <w:szCs w:val="24"/>
        </w:rPr>
        <w:t xml:space="preserve">instalacji </w:t>
      </w:r>
      <w:r w:rsidR="009E6D7D" w:rsidRPr="003D31AE">
        <w:rPr>
          <w:rFonts w:ascii="Times New Roman" w:eastAsia="ArialNarrow" w:hAnsi="Times New Roman" w:cs="Times New Roman"/>
          <w:b/>
          <w:sz w:val="24"/>
          <w:szCs w:val="24"/>
        </w:rPr>
        <w:t>do 30.09.201</w:t>
      </w:r>
      <w:r w:rsidR="00E91777" w:rsidRPr="003D31AE">
        <w:rPr>
          <w:rFonts w:ascii="Times New Roman" w:eastAsia="ArialNarrow" w:hAnsi="Times New Roman" w:cs="Times New Roman"/>
          <w:b/>
          <w:sz w:val="24"/>
          <w:szCs w:val="24"/>
        </w:rPr>
        <w:t>4</w:t>
      </w:r>
      <w:r w:rsidRPr="00721A50">
        <w:rPr>
          <w:rFonts w:ascii="Times New Roman" w:eastAsia="ArialNarrow" w:hAnsi="Times New Roman" w:cs="Times New Roman"/>
          <w:sz w:val="24"/>
          <w:szCs w:val="24"/>
        </w:rPr>
        <w:t>,</w:t>
      </w:r>
    </w:p>
    <w:p w:rsidR="009E6D7D" w:rsidRPr="00721A50" w:rsidRDefault="007C7A39" w:rsidP="003D31AE">
      <w:pPr>
        <w:pStyle w:val="Akapitzlist"/>
        <w:numPr>
          <w:ilvl w:val="1"/>
          <w:numId w:val="37"/>
        </w:numPr>
        <w:autoSpaceDE w:val="0"/>
        <w:spacing w:line="100" w:lineRule="atLeast"/>
        <w:ind w:left="851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721A50">
        <w:rPr>
          <w:rFonts w:ascii="Times New Roman" w:eastAsia="ArialNarrow" w:hAnsi="Times New Roman" w:cs="Times New Roman"/>
          <w:sz w:val="24"/>
          <w:szCs w:val="24"/>
        </w:rPr>
        <w:t>u</w:t>
      </w:r>
      <w:r w:rsidR="009E6D7D" w:rsidRPr="00721A50">
        <w:rPr>
          <w:rFonts w:ascii="Times New Roman" w:eastAsia="ArialNarrow" w:hAnsi="Times New Roman" w:cs="Times New Roman"/>
          <w:sz w:val="24"/>
          <w:szCs w:val="24"/>
        </w:rPr>
        <w:t>sługi gwarancyjno-serwisowe  oraz wsparcia technicznego dla użytkowników sprzętu  kompute</w:t>
      </w:r>
      <w:r w:rsidR="00721A50">
        <w:rPr>
          <w:rFonts w:ascii="Times New Roman" w:eastAsia="ArialNarrow" w:hAnsi="Times New Roman" w:cs="Times New Roman"/>
          <w:sz w:val="24"/>
          <w:szCs w:val="24"/>
        </w:rPr>
        <w:t xml:space="preserve">rowego – od daty instalacji </w:t>
      </w:r>
      <w:r w:rsidR="00721A50" w:rsidRPr="003D31AE">
        <w:rPr>
          <w:rFonts w:ascii="Times New Roman" w:eastAsia="ArialNarrow" w:hAnsi="Times New Roman" w:cs="Times New Roman"/>
          <w:b/>
          <w:sz w:val="24"/>
          <w:szCs w:val="24"/>
        </w:rPr>
        <w:t xml:space="preserve">do </w:t>
      </w:r>
      <w:r w:rsidR="009E6D7D" w:rsidRPr="003D31AE">
        <w:rPr>
          <w:rFonts w:ascii="Times New Roman" w:eastAsia="ArialNarrow" w:hAnsi="Times New Roman" w:cs="Times New Roman"/>
          <w:b/>
          <w:sz w:val="24"/>
          <w:szCs w:val="24"/>
        </w:rPr>
        <w:t>30.09.201</w:t>
      </w:r>
      <w:r w:rsidR="00E91777" w:rsidRPr="003D31AE">
        <w:rPr>
          <w:rFonts w:ascii="Times New Roman" w:eastAsia="ArialNarrow" w:hAnsi="Times New Roman" w:cs="Times New Roman"/>
          <w:b/>
          <w:sz w:val="24"/>
          <w:szCs w:val="24"/>
        </w:rPr>
        <w:t>4</w:t>
      </w:r>
      <w:r w:rsidR="009E6D7D" w:rsidRPr="00721A50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9E6D7D" w:rsidRPr="00C47892" w:rsidRDefault="009E6D7D" w:rsidP="00042EF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2. Termin zakończenia realizacji</w:t>
      </w:r>
      <w:r w:rsidR="007C7A39" w:rsidRPr="00C47892">
        <w:rPr>
          <w:rFonts w:ascii="Times New Roman" w:hAnsi="Times New Roman" w:cs="Times New Roman"/>
          <w:sz w:val="24"/>
          <w:szCs w:val="24"/>
        </w:rPr>
        <w:t xml:space="preserve"> całego zamówienia</w:t>
      </w:r>
      <w:r w:rsidRPr="00C47892">
        <w:rPr>
          <w:rFonts w:ascii="Times New Roman" w:hAnsi="Times New Roman" w:cs="Times New Roman"/>
          <w:sz w:val="24"/>
          <w:szCs w:val="24"/>
        </w:rPr>
        <w:t xml:space="preserve"> zamówienia ustala się na dzień: 30.09.201</w:t>
      </w:r>
      <w:r w:rsidR="00E91777" w:rsidRPr="00C47892">
        <w:rPr>
          <w:rFonts w:ascii="Times New Roman" w:hAnsi="Times New Roman" w:cs="Times New Roman"/>
          <w:sz w:val="24"/>
          <w:szCs w:val="24"/>
        </w:rPr>
        <w:t>4</w:t>
      </w:r>
      <w:r w:rsidR="007C7A39" w:rsidRPr="00C47892">
        <w:rPr>
          <w:rFonts w:ascii="Times New Roman" w:hAnsi="Times New Roman" w:cs="Times New Roman"/>
          <w:sz w:val="24"/>
          <w:szCs w:val="24"/>
        </w:rPr>
        <w:t xml:space="preserve"> r.</w:t>
      </w:r>
      <w:r w:rsidRPr="00C4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1A" w:rsidRPr="00DC3BE6" w:rsidRDefault="005D695A" w:rsidP="00DC3BE6">
      <w:pPr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4</w:t>
      </w:r>
      <w:r w:rsidR="00247B79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OBOWIĄZKI ZAMAWIAJĄCEGO</w:t>
      </w:r>
    </w:p>
    <w:p w:rsidR="009B2E4C" w:rsidRPr="00C47892" w:rsidRDefault="000C2288" w:rsidP="00042EF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Przed rozpoczęciem przez Wykonawcę robót związanych z budową infrastruktury teletechnicznej bezpośrednio związanej z udostępnieniem Internetu Zamawiający zobowiązuje się do protokolarnego przekazania Wykonawcy terenu budowy w całości w terminie do dnia......................</w:t>
      </w:r>
    </w:p>
    <w:p w:rsidR="009B2E4C" w:rsidRPr="00C47892" w:rsidRDefault="000C2288" w:rsidP="00042EF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Zamawiający nie ponosi odpowiedzialności za mienie Wykonawcy zgromadzone w miejscu składowania oraz na terenie wykonywanych robót.</w:t>
      </w:r>
    </w:p>
    <w:p w:rsidR="009B2E4C" w:rsidRPr="00C47892" w:rsidRDefault="007C7A39" w:rsidP="00042EF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ponosi odpowiedzialności za szkody </w:t>
      </w:r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>osobowe i rzeczowe wyrządzone w trakcie lub związku z wykonaniem przedmiotu umowy.</w:t>
      </w:r>
    </w:p>
    <w:p w:rsidR="009B2E4C" w:rsidRPr="00C47892" w:rsidRDefault="009B2E4C" w:rsidP="00042EF9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886328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OBOWIĄZKI WYKONAWCY</w:t>
      </w:r>
    </w:p>
    <w:p w:rsidR="009B2E4C" w:rsidRPr="00C47892" w:rsidRDefault="000C2288" w:rsidP="00042EF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wyznacza do realizacji przedmiotu niniejszej umowy następujący zespół osób:</w:t>
      </w:r>
    </w:p>
    <w:p w:rsidR="004B4930" w:rsidRPr="00BD010B" w:rsidRDefault="004B4930" w:rsidP="003312B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0B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Kierownik projektu</w:t>
      </w:r>
      <w:r w:rsidR="00F51F84" w:rsidRPr="00BD010B">
        <w:rPr>
          <w:rStyle w:val="FontStyle49"/>
          <w:rFonts w:ascii="Times New Roman" w:hAnsi="Times New Roman" w:cs="Times New Roman"/>
          <w:sz w:val="24"/>
          <w:szCs w:val="24"/>
        </w:rPr>
        <w:t>,</w:t>
      </w:r>
      <w:r w:rsidR="003312B4" w:rsidRPr="00BD010B">
        <w:rPr>
          <w:rFonts w:ascii="Times New Roman" w:hAnsi="Times New Roman" w:cs="Times New Roman"/>
          <w:sz w:val="24"/>
          <w:szCs w:val="24"/>
        </w:rPr>
        <w:t xml:space="preserve"> w osobie ………………………….. </w:t>
      </w: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3312B4" w:rsidRPr="00BD010B">
        <w:rPr>
          <w:rStyle w:val="FontStyle49"/>
          <w:rFonts w:ascii="Times New Roman" w:hAnsi="Times New Roman" w:cs="Times New Roman"/>
          <w:sz w:val="24"/>
          <w:szCs w:val="24"/>
        </w:rPr>
        <w:t>posiadajacy</w:t>
      </w: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 uprawnienia </w:t>
      </w:r>
      <w:r w:rsidR="003312B4" w:rsidRPr="00BD010B">
        <w:rPr>
          <w:rStyle w:val="FontStyle49"/>
          <w:rFonts w:ascii="Times New Roman" w:hAnsi="Times New Roman" w:cs="Times New Roman"/>
          <w:sz w:val="24"/>
          <w:szCs w:val="24"/>
        </w:rPr>
        <w:t>zgodne ze spec</w:t>
      </w:r>
      <w:r w:rsidR="00F51F84" w:rsidRPr="00BD010B">
        <w:rPr>
          <w:rStyle w:val="FontStyle49"/>
          <w:rFonts w:ascii="Times New Roman" w:hAnsi="Times New Roman" w:cs="Times New Roman"/>
          <w:sz w:val="24"/>
          <w:szCs w:val="24"/>
        </w:rPr>
        <w:t>yfikacją istotnych warunków zamówienia;</w:t>
      </w:r>
    </w:p>
    <w:p w:rsidR="004B4930" w:rsidRPr="00BD010B" w:rsidRDefault="004B4930" w:rsidP="003312B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>Specjalist</w:t>
      </w:r>
      <w:r w:rsidR="003312B4" w:rsidRPr="00BD010B">
        <w:rPr>
          <w:rStyle w:val="FontStyle49"/>
          <w:rFonts w:ascii="Times New Roman" w:hAnsi="Times New Roman" w:cs="Times New Roman"/>
          <w:sz w:val="24"/>
          <w:szCs w:val="24"/>
        </w:rPr>
        <w:t>a</w:t>
      </w: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 ds. montażu, konfiguracji i obsługi oferowanych urządzeń</w:t>
      </w:r>
      <w:r w:rsidR="00F51F84" w:rsidRPr="00BD010B">
        <w:rPr>
          <w:rStyle w:val="FontStyle49"/>
          <w:rFonts w:ascii="Times New Roman" w:hAnsi="Times New Roman" w:cs="Times New Roman"/>
          <w:sz w:val="24"/>
          <w:szCs w:val="24"/>
        </w:rPr>
        <w:t>,</w:t>
      </w: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3312B4" w:rsidRPr="00BD010B">
        <w:rPr>
          <w:rFonts w:ascii="Times New Roman" w:hAnsi="Times New Roman" w:cs="Times New Roman"/>
          <w:sz w:val="24"/>
          <w:szCs w:val="24"/>
        </w:rPr>
        <w:t xml:space="preserve">w osobie ………………………….. </w:t>
      </w:r>
      <w:r w:rsidR="003312B4" w:rsidRPr="00BD010B">
        <w:rPr>
          <w:rStyle w:val="FontStyle49"/>
          <w:rFonts w:ascii="Times New Roman" w:hAnsi="Times New Roman" w:cs="Times New Roman"/>
          <w:sz w:val="24"/>
          <w:szCs w:val="24"/>
        </w:rPr>
        <w:t>posiadajacy</w:t>
      </w:r>
      <w:r w:rsidR="00F51F84"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 uprawnienia </w:t>
      </w:r>
      <w:r w:rsidR="003312B4" w:rsidRPr="00BD010B">
        <w:rPr>
          <w:rStyle w:val="FontStyle49"/>
          <w:rFonts w:ascii="Times New Roman" w:hAnsi="Times New Roman" w:cs="Times New Roman"/>
          <w:sz w:val="24"/>
          <w:szCs w:val="24"/>
        </w:rPr>
        <w:t>zgodne ze spec</w:t>
      </w:r>
      <w:r w:rsidR="00F51F84" w:rsidRPr="00BD010B">
        <w:rPr>
          <w:rStyle w:val="FontStyle49"/>
          <w:rFonts w:ascii="Times New Roman" w:hAnsi="Times New Roman" w:cs="Times New Roman"/>
          <w:sz w:val="24"/>
          <w:szCs w:val="24"/>
        </w:rPr>
        <w:t>yfikacją istotnych warunków zamówienia;</w:t>
      </w:r>
    </w:p>
    <w:p w:rsidR="004B4930" w:rsidRPr="00BD010B" w:rsidRDefault="004B4930" w:rsidP="003312B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Kierownik robót w branży telekomunikacyjnej </w:t>
      </w:r>
      <w:r w:rsidR="003312B4" w:rsidRPr="00BD010B">
        <w:rPr>
          <w:rFonts w:ascii="Times New Roman" w:hAnsi="Times New Roman" w:cs="Times New Roman"/>
          <w:sz w:val="24"/>
          <w:szCs w:val="24"/>
        </w:rPr>
        <w:t>w osobie ………………………….. posiadający uprawnienia zawodowe nr …………………….. wydane przez……………………………………………,</w:t>
      </w:r>
    </w:p>
    <w:p w:rsidR="004B4930" w:rsidRPr="00BD010B" w:rsidRDefault="004B4930" w:rsidP="003312B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>Kierownikiem budowy</w:t>
      </w:r>
      <w:r w:rsidR="003312B4" w:rsidRPr="00BD010B">
        <w:rPr>
          <w:rFonts w:ascii="Times New Roman" w:hAnsi="Times New Roman" w:cs="Times New Roman"/>
          <w:sz w:val="24"/>
          <w:szCs w:val="24"/>
        </w:rPr>
        <w:t xml:space="preserve"> w osobie ………………………….. posiadający uprawnienia zawodowe nr …………………….. wydane przez ……………………………,</w:t>
      </w:r>
    </w:p>
    <w:p w:rsidR="004B4930" w:rsidRPr="00BD010B" w:rsidRDefault="004B4930" w:rsidP="003312B4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D010B">
        <w:rPr>
          <w:rStyle w:val="FontStyle49"/>
          <w:rFonts w:ascii="Times New Roman" w:hAnsi="Times New Roman" w:cs="Times New Roman"/>
          <w:sz w:val="24"/>
          <w:szCs w:val="24"/>
        </w:rPr>
        <w:t xml:space="preserve">Specjalistą ds. serwerów i systemów serwerowych </w:t>
      </w:r>
      <w:r w:rsidR="003312B4" w:rsidRPr="00BD010B">
        <w:rPr>
          <w:rFonts w:ascii="Times New Roman" w:hAnsi="Times New Roman" w:cs="Times New Roman"/>
          <w:sz w:val="24"/>
          <w:szCs w:val="24"/>
        </w:rPr>
        <w:t>w osobie …………………………..</w:t>
      </w:r>
      <w:r w:rsidR="003312B4" w:rsidRPr="00BD010B">
        <w:rPr>
          <w:sz w:val="24"/>
          <w:szCs w:val="24"/>
        </w:rPr>
        <w:t xml:space="preserve"> </w:t>
      </w:r>
      <w:r w:rsidR="003312B4" w:rsidRPr="00BD010B">
        <w:rPr>
          <w:rStyle w:val="FontStyle49"/>
          <w:rFonts w:ascii="Times New Roman" w:hAnsi="Times New Roman"/>
          <w:sz w:val="24"/>
          <w:szCs w:val="24"/>
        </w:rPr>
        <w:t xml:space="preserve"> posiadajacym uprawnienia zgodne ze specyfikacją istotnych warunków zamówienia</w:t>
      </w:r>
    </w:p>
    <w:p w:rsidR="009B2E4C" w:rsidRPr="00C47892" w:rsidRDefault="000C2288" w:rsidP="004B493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Zmiana którejkolwiek z osób, o których mowa w ust. 1 w trakcie realizacji przedmiotu</w:t>
      </w:r>
      <w:r w:rsidRPr="00C47892">
        <w:rPr>
          <w:rFonts w:ascii="Times New Roman" w:hAnsi="Times New Roman" w:cs="Times New Roman"/>
          <w:sz w:val="24"/>
          <w:szCs w:val="24"/>
        </w:rPr>
        <w:t xml:space="preserve"> niniejszej umowy winna być uzasadniona przez Wykonawcę na piśmie</w:t>
      </w:r>
      <w:r w:rsidR="00466C33" w:rsidRPr="00C47892">
        <w:rPr>
          <w:rFonts w:ascii="Times New Roman" w:hAnsi="Times New Roman" w:cs="Times New Roman"/>
          <w:sz w:val="24"/>
          <w:szCs w:val="24"/>
        </w:rPr>
        <w:t>.</w:t>
      </w:r>
      <w:r w:rsidRPr="00C47892">
        <w:rPr>
          <w:rFonts w:ascii="Times New Roman" w:hAnsi="Times New Roman" w:cs="Times New Roman"/>
          <w:sz w:val="24"/>
          <w:szCs w:val="24"/>
        </w:rPr>
        <w:t xml:space="preserve"> Zamawiający  zaakceptuje taką zmianę w terminie </w:t>
      </w:r>
      <w:r w:rsidR="009E6D7D" w:rsidRPr="00C47892">
        <w:rPr>
          <w:rFonts w:ascii="Times New Roman" w:hAnsi="Times New Roman" w:cs="Times New Roman"/>
          <w:sz w:val="24"/>
          <w:szCs w:val="24"/>
        </w:rPr>
        <w:t>7</w:t>
      </w:r>
      <w:r w:rsidRPr="00C47892">
        <w:rPr>
          <w:rFonts w:ascii="Times New Roman" w:hAnsi="Times New Roman" w:cs="Times New Roman"/>
          <w:sz w:val="24"/>
          <w:szCs w:val="24"/>
        </w:rPr>
        <w:t xml:space="preserve"> dni od daty przedłożenia propozycji i wyłącznie wtedy, gdy kwalifikacje i doświadczenie wskazanych osób będą takie same lub wyższe od kwalifikacji i doświadczenia wymaganego w postanowieniach SIWZ.</w:t>
      </w:r>
    </w:p>
    <w:p w:rsidR="00952345" w:rsidRPr="00C47892" w:rsidRDefault="00952345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zobowiązany jest do przygotowania w ciągu 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>7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dni od podpisania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umowy  harmonogramu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rzeczowo-finansowego dla całego zakresu realizowanego zamówienia</w:t>
      </w:r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przy uwzględnieniu</w:t>
      </w:r>
      <w:r w:rsidR="009B0759">
        <w:rPr>
          <w:rFonts w:ascii="Times New Roman" w:hAnsi="Times New Roman" w:cs="Times New Roman"/>
          <w:noProof w:val="0"/>
          <w:sz w:val="24"/>
          <w:szCs w:val="24"/>
        </w:rPr>
        <w:t xml:space="preserve"> trzech etapów jego realizacji oraz</w:t>
      </w:r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terminów określonych w § 3 umowy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 harmonogramie zostanie określony szczegółowy podział przedmiotu umowy na trzy etapy, obejmujące realizacje szczegółowo rozpisanych elementów oraz terminów ich realizacji oraz określenie wynagrodzenia należnego za ich wykonanie.</w:t>
      </w:r>
    </w:p>
    <w:p w:rsidR="009B2E4C" w:rsidRPr="00C47892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zobowiązuje się wykonać i utrzymać na swój koszt ogrodzenie budowy, strzec mienia znajdującego się na terenie budowy, a także zapewnić warunki bezpieczeństwa osób znajdujących się na terenie budowy oraz utrzymywać teren budowy w należytym porządku, w stanie wolnym od przeszkód komunikacyjnych, usuwać na swój koszt śmieci i odpady.</w:t>
      </w:r>
    </w:p>
    <w:p w:rsidR="009B2E4C" w:rsidRPr="00C47892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bez odrębnego wynagrodzenia zobowiązuje się zasilić w energię elektryczną oraz w inne niezbędne media plac budowy wraz z montażem liczników, z także zobowiązuje się ponosić bieżące kosz</w:t>
      </w:r>
      <w:r w:rsidR="0068413E" w:rsidRPr="00C47892">
        <w:rPr>
          <w:rFonts w:ascii="Times New Roman" w:hAnsi="Times New Roman" w:cs="Times New Roman"/>
          <w:noProof w:val="0"/>
          <w:sz w:val="24"/>
          <w:szCs w:val="24"/>
        </w:rPr>
        <w:t>ty zużycia wody i innych mediów</w:t>
      </w:r>
      <w:r w:rsidR="00BD010B">
        <w:rPr>
          <w:rFonts w:ascii="Times New Roman" w:hAnsi="Times New Roman" w:cs="Times New Roman"/>
          <w:noProof w:val="0"/>
          <w:sz w:val="24"/>
          <w:szCs w:val="24"/>
        </w:rPr>
        <w:t xml:space="preserve">, po wcześniejszym </w:t>
      </w:r>
      <w:proofErr w:type="spellStart"/>
      <w:r w:rsidR="00BD010B">
        <w:rPr>
          <w:rFonts w:ascii="Times New Roman" w:hAnsi="Times New Roman" w:cs="Times New Roman"/>
          <w:noProof w:val="0"/>
          <w:sz w:val="24"/>
          <w:szCs w:val="24"/>
        </w:rPr>
        <w:t>ob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miarowaniu</w:t>
      </w:r>
      <w:proofErr w:type="spell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tych mediów.</w:t>
      </w:r>
    </w:p>
    <w:p w:rsidR="009B2E4C" w:rsidRPr="00C47892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każdorazowo będzie zawiadamiał </w:t>
      </w:r>
      <w:r w:rsidR="006B5D17" w:rsidRPr="00C47892">
        <w:rPr>
          <w:rFonts w:ascii="Times New Roman" w:hAnsi="Times New Roman" w:cs="Times New Roman"/>
          <w:noProof w:val="0"/>
          <w:sz w:val="24"/>
          <w:szCs w:val="24"/>
        </w:rPr>
        <w:t>In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spektora </w:t>
      </w:r>
      <w:proofErr w:type="gramStart"/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>nadzoru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 co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najmniej 3 dniowym wyprzedzeniem o terminie zakończenia robót ulegających zakryciu lub zanikających.</w:t>
      </w:r>
    </w:p>
    <w:p w:rsidR="009B2E4C" w:rsidRPr="00C47892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Po zakończeniu robót Wykonawca zobowiązuje się uporządkować teren budowy i przekazać go Zamawiającemu w terminie odbioru robót.</w:t>
      </w:r>
    </w:p>
    <w:p w:rsidR="009B2E4C" w:rsidRPr="00C47892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zobowiązuje się do uczestnictwa we wszystkich naradach koordynacyjnych oraz spotkaniach roboczych dotyczących realizacji projektu.</w:t>
      </w:r>
    </w:p>
    <w:p w:rsidR="00BD010B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Pełnienie obowiązków wynikających z Umowy prowadzone będzie przez Wykonawcę we wszystkich miejscach do tego koniecznych, w oparciu o własny sprzęt (m.in. środki transportu) niezbędny do prawidłowego wykonania przedmiotu Umowy.</w:t>
      </w:r>
    </w:p>
    <w:p w:rsidR="009B2E4C" w:rsidRPr="00BD010B" w:rsidRDefault="000C2288" w:rsidP="00BD010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Wykonawca zobowiązany jest do ścisłej współpracy </w:t>
      </w:r>
      <w:r w:rsidR="00490153"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z pracownikiem </w:t>
      </w:r>
      <w:r w:rsidR="00886328"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Zamawiającego </w:t>
      </w:r>
      <w:r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sprawującym nadzór oraz </w:t>
      </w:r>
      <w:r w:rsidR="00AE79E8"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powołanym </w:t>
      </w:r>
      <w:r w:rsidR="00952345" w:rsidRPr="00BD010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Inżynierem Projektu.</w:t>
      </w:r>
    </w:p>
    <w:p w:rsidR="00122B01" w:rsidRPr="00C47892" w:rsidRDefault="00122B01" w:rsidP="004B493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</w:t>
      </w:r>
      <w:r w:rsidR="00490153" w:rsidRPr="00C47892">
        <w:rPr>
          <w:rFonts w:ascii="Times New Roman" w:hAnsi="Times New Roman" w:cs="Times New Roman"/>
          <w:noProof w:val="0"/>
          <w:sz w:val="24"/>
          <w:szCs w:val="24"/>
        </w:rPr>
        <w:t>konawca zobowiązany jes</w:t>
      </w:r>
      <w:r w:rsidR="002D283D" w:rsidRPr="00C47892">
        <w:rPr>
          <w:rFonts w:ascii="Times New Roman" w:hAnsi="Times New Roman" w:cs="Times New Roman"/>
          <w:noProof w:val="0"/>
          <w:sz w:val="24"/>
          <w:szCs w:val="24"/>
        </w:rPr>
        <w:t>t dostawy sprzętu komputerowego</w:t>
      </w:r>
      <w:r w:rsidR="00490153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do miejsc wskazanych przez Z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amawiającego. </w:t>
      </w:r>
    </w:p>
    <w:p w:rsidR="00122B01" w:rsidRPr="00C47892" w:rsidRDefault="00490153" w:rsidP="004B493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lastRenderedPageBreak/>
        <w:t>Wykonawca zobowiązany jest do świadczenia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usług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gwarancyjnych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dla gospodarstw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D283D" w:rsidRPr="00C47892">
        <w:rPr>
          <w:rFonts w:ascii="Times New Roman" w:hAnsi="Times New Roman" w:cs="Times New Roman"/>
          <w:noProof w:val="0"/>
          <w:sz w:val="24"/>
          <w:szCs w:val="24"/>
        </w:rPr>
        <w:t>domowych</w:t>
      </w:r>
      <w:r w:rsidR="002879F6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oraz wybudowanej infrastruktury 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na zasadach i w terminie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określonym w PFU</w:t>
      </w:r>
      <w:r w:rsidR="001B5DC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567310" w:rsidRPr="00C47892" w:rsidRDefault="00567310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6</w:t>
      </w:r>
      <w:r w:rsidR="002D283D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NADZÓR AUTORSKI</w:t>
      </w:r>
    </w:p>
    <w:p w:rsidR="00886328" w:rsidRPr="00886328" w:rsidRDefault="000C2288" w:rsidP="00886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Wykonawca przedmiotu umowy zobowiązany jest </w:t>
      </w:r>
      <w:r w:rsidR="00122B01"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w ramach wynagrodzenia, o którym mowa w </w:t>
      </w:r>
      <w:r w:rsidR="008433CC" w:rsidRPr="00886328">
        <w:rPr>
          <w:rFonts w:ascii="Times New Roman" w:hAnsi="Times New Roman" w:cs="Times New Roman"/>
          <w:noProof w:val="0"/>
          <w:sz w:val="24"/>
          <w:szCs w:val="24"/>
        </w:rPr>
        <w:t>§</w:t>
      </w:r>
      <w:r w:rsidR="006A2D6F"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A066C" w:rsidRPr="00886328">
        <w:rPr>
          <w:rFonts w:ascii="Times New Roman" w:hAnsi="Times New Roman" w:cs="Times New Roman"/>
          <w:noProof w:val="0"/>
          <w:sz w:val="24"/>
          <w:szCs w:val="24"/>
        </w:rPr>
        <w:t>8</w:t>
      </w:r>
      <w:r w:rsidR="008433CC" w:rsidRPr="00886328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FB5273" w:rsidRPr="00886328">
        <w:rPr>
          <w:rFonts w:ascii="Times New Roman" w:hAnsi="Times New Roman" w:cs="Times New Roman"/>
          <w:noProof w:val="0"/>
          <w:sz w:val="24"/>
          <w:szCs w:val="24"/>
        </w:rPr>
        <w:t>niniejszej</w:t>
      </w:r>
      <w:r w:rsidR="00FB5273" w:rsidRPr="00886328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FB5273"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umowy </w:t>
      </w:r>
      <w:r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do zapewnienia nadzoru autorskiego przez cały okres trwania inwestycji. Nadzór autorski pełniony będzie </w:t>
      </w:r>
      <w:r w:rsidR="007132C8" w:rsidRPr="00886328">
        <w:rPr>
          <w:rFonts w:ascii="Times New Roman" w:hAnsi="Times New Roman" w:cs="Times New Roman"/>
          <w:noProof w:val="0"/>
          <w:sz w:val="24"/>
          <w:szCs w:val="24"/>
        </w:rPr>
        <w:t>zgodnie z art</w:t>
      </w:r>
      <w:r w:rsidRPr="00886328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7132C8" w:rsidRPr="00886328">
        <w:rPr>
          <w:rFonts w:ascii="Times New Roman" w:hAnsi="Times New Roman" w:cs="Times New Roman"/>
          <w:noProof w:val="0"/>
          <w:sz w:val="24"/>
          <w:szCs w:val="24"/>
        </w:rPr>
        <w:t xml:space="preserve"> 18 ust. 3 ustawy Prawo budowlane w ramach określon</w:t>
      </w:r>
      <w:r w:rsidR="00886328">
        <w:rPr>
          <w:rFonts w:ascii="Times New Roman" w:hAnsi="Times New Roman" w:cs="Times New Roman"/>
          <w:noProof w:val="0"/>
          <w:sz w:val="24"/>
          <w:szCs w:val="24"/>
        </w:rPr>
        <w:t>ego w § 8 ust. 2 wynagrodzenia.</w:t>
      </w:r>
    </w:p>
    <w:p w:rsidR="009B2E4C" w:rsidRPr="00886328" w:rsidRDefault="000C2288" w:rsidP="00886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86328">
        <w:rPr>
          <w:rFonts w:ascii="Times New Roman" w:hAnsi="Times New Roman" w:cs="Times New Roman"/>
          <w:noProof w:val="0"/>
          <w:sz w:val="24"/>
          <w:szCs w:val="24"/>
        </w:rPr>
        <w:t>Nadzór autorski obejmuje:</w:t>
      </w:r>
    </w:p>
    <w:p w:rsidR="009B2E4C" w:rsidRPr="00C47892" w:rsidRDefault="000C2288" w:rsidP="00886328">
      <w:pPr>
        <w:pStyle w:val="Akapitzlist"/>
        <w:numPr>
          <w:ilvl w:val="1"/>
          <w:numId w:val="3"/>
        </w:numPr>
        <w:tabs>
          <w:tab w:val="clear" w:pos="1260"/>
          <w:tab w:val="num" w:pos="993"/>
        </w:tabs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udział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 spotkaniach koordynacyjnych z wykonawcami, zamawiającym oraz innymi stronami związanymi z realizacją inwestycji,</w:t>
      </w:r>
    </w:p>
    <w:p w:rsidR="009B2E4C" w:rsidRPr="00C47892" w:rsidRDefault="000C2288" w:rsidP="00886328">
      <w:pPr>
        <w:pStyle w:val="Akapitzlist"/>
        <w:numPr>
          <w:ilvl w:val="1"/>
          <w:numId w:val="3"/>
        </w:numPr>
        <w:tabs>
          <w:tab w:val="clear" w:pos="1260"/>
          <w:tab w:val="num" w:pos="993"/>
        </w:tabs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wykonanie zamiennych rozwiązań projektowych umożliwiających rozwiązywanie problemów technicznych zgłaszany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>ch przez Kierownika Budowy</w:t>
      </w:r>
      <w:proofErr w:type="gramStart"/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,Inspektora</w:t>
      </w:r>
      <w:proofErr w:type="gramEnd"/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nadzoru lub </w:t>
      </w:r>
      <w:r w:rsidR="00952345" w:rsidRPr="00886328">
        <w:rPr>
          <w:rFonts w:ascii="Times New Roman" w:hAnsi="Times New Roman" w:cs="Times New Roman"/>
          <w:noProof w:val="0"/>
          <w:sz w:val="24"/>
          <w:szCs w:val="24"/>
        </w:rPr>
        <w:t>Inżynierem Projektu</w:t>
      </w:r>
      <w:r w:rsidR="0095234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,</w:t>
      </w:r>
    </w:p>
    <w:p w:rsidR="009B2E4C" w:rsidRPr="00C47892" w:rsidRDefault="000C2288" w:rsidP="00886328">
      <w:pPr>
        <w:pStyle w:val="Akapitzlist"/>
        <w:numPr>
          <w:ilvl w:val="1"/>
          <w:numId w:val="3"/>
        </w:numPr>
        <w:tabs>
          <w:tab w:val="clear" w:pos="1260"/>
          <w:tab w:val="num" w:pos="993"/>
        </w:tabs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rejestrowanie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wszystkich zmian projektowyc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h w celu wykonania dokumentacji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powykonawczej,</w:t>
      </w:r>
    </w:p>
    <w:p w:rsidR="009B2E4C" w:rsidRPr="007204D9" w:rsidRDefault="000C2288" w:rsidP="007204D9">
      <w:pPr>
        <w:pStyle w:val="Akapitzlist"/>
        <w:numPr>
          <w:ilvl w:val="1"/>
          <w:numId w:val="3"/>
        </w:numPr>
        <w:tabs>
          <w:tab w:val="clear" w:pos="1260"/>
          <w:tab w:val="num" w:pos="993"/>
        </w:tabs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współpraca z Za</w:t>
      </w:r>
      <w:r w:rsidR="00C30F5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mawiającym 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>Inspektorem  nadzoru</w:t>
      </w:r>
      <w:proofErr w:type="gramEnd"/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i </w:t>
      </w:r>
      <w:r w:rsidR="009E6D7D" w:rsidRPr="00C47892">
        <w:rPr>
          <w:rFonts w:ascii="Times New Roman" w:hAnsi="Times New Roman" w:cs="Times New Roman"/>
          <w:noProof w:val="0"/>
          <w:sz w:val="24"/>
          <w:szCs w:val="24"/>
        </w:rPr>
        <w:t>Inżynier</w:t>
      </w:r>
      <w:r w:rsidR="00952345" w:rsidRPr="00C47892">
        <w:rPr>
          <w:rFonts w:ascii="Times New Roman" w:hAnsi="Times New Roman" w:cs="Times New Roman"/>
          <w:noProof w:val="0"/>
          <w:sz w:val="24"/>
          <w:szCs w:val="24"/>
        </w:rPr>
        <w:t>em</w:t>
      </w:r>
      <w:r w:rsidR="009E6D7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Projektu</w:t>
      </w:r>
      <w:r w:rsidR="009A6AD4" w:rsidRPr="00C4789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7204D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204D9">
        <w:rPr>
          <w:rFonts w:ascii="Times New Roman" w:hAnsi="Times New Roman" w:cs="Times New Roman"/>
          <w:noProof w:val="0"/>
          <w:sz w:val="24"/>
          <w:szCs w:val="24"/>
        </w:rPr>
        <w:t>w kontroli sprowadzanych do wbudowania materiałów i urządzeń w zakresie ich zgodności z dokumentacją projektową,</w:t>
      </w:r>
    </w:p>
    <w:p w:rsidR="009B2E4C" w:rsidRPr="00C47892" w:rsidRDefault="000C2288" w:rsidP="00886328">
      <w:pPr>
        <w:pStyle w:val="Akapitzlist"/>
        <w:numPr>
          <w:ilvl w:val="1"/>
          <w:numId w:val="3"/>
        </w:numPr>
        <w:tabs>
          <w:tab w:val="clear" w:pos="1260"/>
          <w:tab w:val="num" w:pos="993"/>
        </w:tabs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udział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 odbiorach technicznych i odbiorze końcowym inwestycji.</w:t>
      </w:r>
    </w:p>
    <w:p w:rsidR="00253DF0" w:rsidRPr="00C47892" w:rsidRDefault="00253DF0" w:rsidP="00042EF9">
      <w:pPr>
        <w:pStyle w:val="Akapitzlist"/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06D81" w:rsidRPr="00C47892" w:rsidRDefault="00606D81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7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WYMOGI DOTYCZĄCE MATERIAŁÓW</w:t>
      </w:r>
    </w:p>
    <w:p w:rsidR="009B2E4C" w:rsidRPr="00C47892" w:rsidRDefault="000C2288" w:rsidP="00042EF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zobowiązuje się wykonać przedmiot umowy z materiałów własnych.</w:t>
      </w:r>
    </w:p>
    <w:p w:rsidR="009B2E4C" w:rsidRPr="00C47892" w:rsidRDefault="007204D9" w:rsidP="00042EF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Materiały, o których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mowa w ust.1 powinny odpowiadać wymogom wyrobów dopuszczonych do obrotu i powszechnego lub jednostkowego stosowania w budownictwie, określonych w art. 10 ustawy – Prawo budowlane, wymaganiom SIWZ oraz projektu budowlanego.</w:t>
      </w:r>
    </w:p>
    <w:p w:rsidR="009B2E4C" w:rsidRPr="00C47892" w:rsidRDefault="000C2288" w:rsidP="00042EF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Na każde żądanie Zamawiającego Wykonawca zobowiązany jest okazać w stosunku do wskazanych materiałów certyfikat lub deklarację zgodności z Polską Normą albo aprobatą techniczną w odniesieniu do wyrobów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nie objętych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certyfikacją.</w:t>
      </w:r>
    </w:p>
    <w:p w:rsidR="009B2E4C" w:rsidRPr="00C47892" w:rsidRDefault="000C2288" w:rsidP="00042EF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Na żądanie Zamawiającego w zakresie dodatkowego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zbadania jakości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robót wykonanych z materiałów Wykonawcy, Wykonawca zapewni potrzebne oprzyrządowanie, fachowy zespół wykonawczy oraz materiały niezbędne do wykonania badań. Koszt wykonania tych badań obciąża Wykonawcę.</w:t>
      </w:r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504A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8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WYNAGRODZENIE WYKONAWCY</w:t>
      </w:r>
    </w:p>
    <w:p w:rsidR="009B2E4C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Strony ustalają, że obowiązującą ich formą wynagrodzenia zgodnie ze SIWZ oraz wybraną w trybie przetargu ofertą Wykonawcy za wykonanie całego przedmiotu u</w:t>
      </w:r>
      <w:r w:rsidR="00491B4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mowy jest wynagrodzenie ryczałtowe zgodne ze złożoną ofertą. </w:t>
      </w:r>
    </w:p>
    <w:p w:rsidR="007132C8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Ustalone w tej formie wynagrodzenie Wykonawcy wyraża się kwotą: netto................................</w:t>
      </w:r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gramStart"/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>słownie</w:t>
      </w:r>
      <w:proofErr w:type="gramEnd"/>
      <w:r w:rsidR="007132C8" w:rsidRPr="00C47892">
        <w:rPr>
          <w:rFonts w:ascii="Times New Roman" w:hAnsi="Times New Roman" w:cs="Times New Roman"/>
          <w:noProof w:val="0"/>
          <w:sz w:val="24"/>
          <w:szCs w:val="24"/>
        </w:rPr>
        <w:t>:.....................................................)</w:t>
      </w:r>
    </w:p>
    <w:p w:rsidR="007132C8" w:rsidRPr="00C47892" w:rsidRDefault="007132C8" w:rsidP="00042EF9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w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tym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podatek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VAT...................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(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słownie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>:.....................................................)</w:t>
      </w:r>
    </w:p>
    <w:p w:rsidR="009B2E4C" w:rsidRPr="00C47892" w:rsidRDefault="007132C8" w:rsidP="00042EF9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o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gółem </w:t>
      </w:r>
      <w:proofErr w:type="gramStart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brutto : ....................... (słownie</w:t>
      </w:r>
      <w:proofErr w:type="gramEnd"/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:...........</w:t>
      </w:r>
      <w:r w:rsidR="00606D81" w:rsidRPr="00C47892">
        <w:rPr>
          <w:rFonts w:ascii="Times New Roman" w:hAnsi="Times New Roman" w:cs="Times New Roman"/>
          <w:noProof w:val="0"/>
          <w:sz w:val="24"/>
          <w:szCs w:val="24"/>
        </w:rPr>
        <w:t>..........................................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).</w:t>
      </w:r>
    </w:p>
    <w:p w:rsidR="007132C8" w:rsidRPr="00C47892" w:rsidRDefault="002348AA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Określone w ust. 2 wynagrodzenie obejmuje: </w:t>
      </w:r>
    </w:p>
    <w:p w:rsidR="002348AA" w:rsidRPr="00C47892" w:rsidRDefault="002348AA" w:rsidP="00042E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 wykonanie I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etapu  kwotę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brutto………………………….. ,</w:t>
      </w:r>
    </w:p>
    <w:p w:rsidR="002348AA" w:rsidRPr="00C47892" w:rsidRDefault="002348AA" w:rsidP="00042E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 wykonanie II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etapu  kwotę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brutto…………………………..,</w:t>
      </w:r>
    </w:p>
    <w:p w:rsidR="002348AA" w:rsidRPr="00C47892" w:rsidRDefault="002348AA" w:rsidP="00042E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 wykonanie III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etapu  kwotę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brutto…………………………..,   </w:t>
      </w:r>
    </w:p>
    <w:p w:rsidR="009B2E4C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Wynagrodzenie, o którym mowa w ust. 2 obejmuje wszystkie koszty związane </w:t>
      </w:r>
      <w:r w:rsidR="00491B4C" w:rsidRPr="00C47892">
        <w:rPr>
          <w:rFonts w:ascii="Times New Roman" w:hAnsi="Times New Roman" w:cs="Times New Roman"/>
          <w:noProof w:val="0"/>
          <w:sz w:val="24"/>
          <w:szCs w:val="24"/>
        </w:rPr>
        <w:br/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z wykonaniem przedmiotu Umowy opisanym w §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1 oraz w Programie Funkcjonalno-Użytkowym stanowiącym załącznik do SIWZ.</w:t>
      </w:r>
    </w:p>
    <w:p w:rsidR="009B2E4C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 przypadku wystąpienia robót dodatkowych lub nieprzewidzianych, </w:t>
      </w:r>
      <w:r w:rsidR="007204D9" w:rsidRPr="00C47892">
        <w:rPr>
          <w:rFonts w:ascii="Times New Roman" w:hAnsi="Times New Roman" w:cs="Times New Roman"/>
          <w:noProof w:val="0"/>
          <w:sz w:val="24"/>
          <w:szCs w:val="24"/>
        </w:rPr>
        <w:t>wynagrodzenie, o którym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mowa w ust. 2 nie ulegnie zmianie.</w:t>
      </w:r>
    </w:p>
    <w:p w:rsidR="009B2E4C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 roboty budowlane, dostawy i usługi będące przedmiotem umowy, a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nie zrealizowane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przez Wykonawcę, wynagrodzenie nie przysługuje.</w:t>
      </w:r>
    </w:p>
    <w:p w:rsidR="009B2E4C" w:rsidRPr="00C47892" w:rsidRDefault="000C2288" w:rsidP="00042EF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Zamawiający oświadcza, że jest płatnikiem podatku VAT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NIP ……………………. .</w:t>
      </w:r>
      <w:proofErr w:type="gramEnd"/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9</w:t>
      </w:r>
      <w:r w:rsidR="007204D9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7204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ZABEZPIECZENIE NALEŻYTEGO WYKONANIA UMOWY</w:t>
      </w:r>
    </w:p>
    <w:p w:rsidR="009B2E4C" w:rsidRPr="00C47892" w:rsidRDefault="000C2288" w:rsidP="00042EF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 wnosi zabezpieczenie należyte</w:t>
      </w:r>
      <w:r w:rsidR="00122B01" w:rsidRPr="00C47892">
        <w:rPr>
          <w:rFonts w:ascii="Times New Roman" w:hAnsi="Times New Roman" w:cs="Times New Roman"/>
          <w:noProof w:val="0"/>
          <w:sz w:val="24"/>
          <w:szCs w:val="24"/>
        </w:rPr>
        <w:t>go wykonania umowy w wysokości 5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% wynagrodzenia 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brutto określonego w § 8 ust. 2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tj.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kwotę ............................... 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 następującej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formie: ................................................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>...................</w:t>
      </w:r>
    </w:p>
    <w:p w:rsidR="009B2E4C" w:rsidRPr="00C47892" w:rsidRDefault="000C2288" w:rsidP="00042EF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Zabezpieczenie należytego wykonania umowy 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wnoszone w formie pieniężnej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wpłaca na rachunek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Zamawiającego : …..............................................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>.................................</w:t>
      </w:r>
    </w:p>
    <w:p w:rsidR="009B2E4C" w:rsidRPr="00C47892" w:rsidRDefault="000C2288" w:rsidP="00042EF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Zabezpieczenie należytego wykonania umowy, o którym mowa ust.1 zostanie zwrócone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Wykonawcy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 </w:t>
      </w:r>
      <w:r w:rsidR="002348AA" w:rsidRPr="00C47892">
        <w:rPr>
          <w:rFonts w:ascii="Times New Roman" w:hAnsi="Times New Roman" w:cs="Times New Roman"/>
          <w:noProof w:val="0"/>
          <w:sz w:val="24"/>
          <w:szCs w:val="24"/>
        </w:rPr>
        <w:t>n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astępujący sposób:</w:t>
      </w:r>
    </w:p>
    <w:p w:rsidR="009B2E4C" w:rsidRPr="00C47892" w:rsidRDefault="002348AA" w:rsidP="00042EF9">
      <w:pPr>
        <w:pStyle w:val="Akapitzlist"/>
        <w:autoSpaceDE w:val="0"/>
        <w:autoSpaceDN w:val="0"/>
        <w:adjustRightInd w:val="0"/>
        <w:ind w:left="900" w:hanging="25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) 70 % zabezpieczenia w ciągu 30 dni od daty wykonania zamówienia </w:t>
      </w:r>
      <w:r w:rsidR="0063745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 zakresie budowy infrastruktury sieci internetowej </w:t>
      </w:r>
      <w:r w:rsidR="00952345" w:rsidRPr="00C47892">
        <w:rPr>
          <w:rFonts w:ascii="Times New Roman" w:hAnsi="Times New Roman" w:cs="Times New Roman"/>
          <w:noProof w:val="0"/>
          <w:sz w:val="24"/>
          <w:szCs w:val="24"/>
        </w:rPr>
        <w:t>oraz d</w:t>
      </w:r>
      <w:r w:rsidR="009E6D7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ostawy sprzętu komputerowego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i uznania przez zamawiającego za należ</w:t>
      </w:r>
      <w:r w:rsidR="0063745C" w:rsidRPr="00C47892">
        <w:rPr>
          <w:rFonts w:ascii="Times New Roman" w:hAnsi="Times New Roman" w:cs="Times New Roman"/>
          <w:noProof w:val="0"/>
          <w:sz w:val="24"/>
          <w:szCs w:val="24"/>
        </w:rPr>
        <w:t>ycie wykonane – protokół odbioru w/w zakresu robót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, rozliczenie wykonawcy,</w:t>
      </w:r>
    </w:p>
    <w:p w:rsidR="009B2E4C" w:rsidRPr="00DC3BE6" w:rsidRDefault="002348AA" w:rsidP="00DC3BE6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) 30 % zabezpieczenia w terminie do 15 dni po upływie okresu zakończenia rękojmi za wady.</w:t>
      </w:r>
    </w:p>
    <w:p w:rsidR="009B0759" w:rsidRPr="00C47892" w:rsidRDefault="009B0759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10</w:t>
      </w:r>
      <w:r w:rsidR="006B1CC0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6B1C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KARY UMOWNE ZA NIEWYKONANIE LUB NIENALEŻYTE WYKONANIE UMOWY</w:t>
      </w:r>
    </w:p>
    <w:p w:rsidR="009B2E4C" w:rsidRPr="00C47892" w:rsidRDefault="002348AA" w:rsidP="00042EF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Strony ustalają odpowiedzialność z tytułu niewykonania lub nienależytego wykonania umowy przez Wykonawcę w formie kar umownych</w:t>
      </w:r>
      <w:r w:rsidR="001517AE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Wykonawca </w:t>
      </w:r>
      <w:r w:rsidR="00756061" w:rsidRPr="00C47892">
        <w:rPr>
          <w:rFonts w:ascii="Times New Roman" w:hAnsi="Times New Roman" w:cs="Times New Roman"/>
          <w:noProof w:val="0"/>
          <w:sz w:val="24"/>
          <w:szCs w:val="24"/>
        </w:rPr>
        <w:t>za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płaci Zamawiającemu kary umowne:</w:t>
      </w:r>
    </w:p>
    <w:p w:rsidR="009B2E4C" w:rsidRPr="00C47892" w:rsidRDefault="000C2288" w:rsidP="006B1CC0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za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zwłokę w wykonaniu przedmiotu umowy</w:t>
      </w:r>
      <w:r w:rsidR="00585002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(poszczególnych </w:t>
      </w:r>
      <w:r w:rsidR="001517A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etapów i ich </w:t>
      </w:r>
      <w:r w:rsidR="009B0759">
        <w:rPr>
          <w:rFonts w:ascii="Times New Roman" w:hAnsi="Times New Roman" w:cs="Times New Roman"/>
          <w:noProof w:val="0"/>
          <w:sz w:val="24"/>
          <w:szCs w:val="24"/>
        </w:rPr>
        <w:t>elementów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1517A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 stosunku do terminów </w:t>
      </w:r>
      <w:r w:rsidR="00756061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określonych w </w:t>
      </w:r>
      <w:r w:rsidR="00567310" w:rsidRPr="00C47892">
        <w:rPr>
          <w:rFonts w:ascii="Times New Roman" w:hAnsi="Times New Roman" w:cs="Times New Roman"/>
          <w:noProof w:val="0"/>
          <w:sz w:val="24"/>
          <w:szCs w:val="24"/>
        </w:rPr>
        <w:t>§</w:t>
      </w:r>
      <w:r w:rsidR="006A2D6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67310" w:rsidRPr="00C47892"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756061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625F" w:rsidRPr="00C47892">
        <w:rPr>
          <w:rFonts w:ascii="Times New Roman" w:hAnsi="Times New Roman" w:cs="Times New Roman"/>
          <w:noProof w:val="0"/>
          <w:sz w:val="24"/>
          <w:szCs w:val="24"/>
        </w:rPr>
        <w:t>umowy</w:t>
      </w:r>
      <w:r w:rsidR="00DC3BE6">
        <w:rPr>
          <w:rFonts w:ascii="Times New Roman" w:hAnsi="Times New Roman" w:cs="Times New Roman"/>
          <w:noProof w:val="0"/>
          <w:sz w:val="24"/>
          <w:szCs w:val="24"/>
        </w:rPr>
        <w:t xml:space="preserve"> -</w:t>
      </w:r>
      <w:r w:rsidR="0066625F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w wysokości 0,</w:t>
      </w:r>
      <w:r w:rsidR="00567310" w:rsidRPr="00C47892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1517A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% wynagrodzenia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52345" w:rsidRPr="00C47892">
        <w:rPr>
          <w:rFonts w:ascii="Times New Roman" w:hAnsi="Times New Roman" w:cs="Times New Roman"/>
          <w:noProof w:val="0"/>
          <w:sz w:val="24"/>
          <w:szCs w:val="24"/>
        </w:rPr>
        <w:t>umownego brutto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517A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określonego § 8 ust. 2 umowy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za każdy dzień zwłoki,</w:t>
      </w:r>
    </w:p>
    <w:p w:rsidR="006A2D6F" w:rsidRPr="006B1CC0" w:rsidRDefault="000C2288" w:rsidP="006B1CC0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za zwłokę w usunięciu wad stwierdzonych przy odbiorze lub w okresie rękojmi za wady</w:t>
      </w:r>
      <w:r w:rsidR="004F2538">
        <w:rPr>
          <w:rFonts w:ascii="Times New Roman" w:hAnsi="Times New Roman" w:cs="Times New Roman"/>
          <w:noProof w:val="0"/>
          <w:sz w:val="24"/>
          <w:szCs w:val="24"/>
        </w:rPr>
        <w:t xml:space="preserve"> lub </w:t>
      </w:r>
      <w:proofErr w:type="gramStart"/>
      <w:r w:rsidR="00D43A62" w:rsidRPr="006B1CC0">
        <w:rPr>
          <w:rFonts w:ascii="Times New Roman" w:hAnsi="Times New Roman" w:cs="Times New Roman"/>
          <w:noProof w:val="0"/>
          <w:sz w:val="24"/>
          <w:szCs w:val="24"/>
        </w:rPr>
        <w:t>gwarancji jakości</w:t>
      </w:r>
      <w:proofErr w:type="gramEnd"/>
      <w:r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F334E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Pr="006B1CC0">
        <w:rPr>
          <w:rFonts w:ascii="Times New Roman" w:hAnsi="Times New Roman" w:cs="Times New Roman"/>
          <w:noProof w:val="0"/>
          <w:sz w:val="24"/>
          <w:szCs w:val="24"/>
        </w:rPr>
        <w:t>w</w:t>
      </w:r>
      <w:r w:rsidR="002E6AA0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B1CC0">
        <w:rPr>
          <w:rFonts w:ascii="Times New Roman" w:hAnsi="Times New Roman" w:cs="Times New Roman"/>
          <w:noProof w:val="0"/>
          <w:sz w:val="24"/>
          <w:szCs w:val="24"/>
        </w:rPr>
        <w:t>wysokości 0,</w:t>
      </w:r>
      <w:r w:rsidR="002C2C6B" w:rsidRPr="006B1CC0">
        <w:rPr>
          <w:rFonts w:ascii="Times New Roman" w:hAnsi="Times New Roman" w:cs="Times New Roman"/>
          <w:noProof w:val="0"/>
          <w:sz w:val="24"/>
          <w:szCs w:val="24"/>
        </w:rPr>
        <w:t>2</w:t>
      </w:r>
      <w:r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% wynagrodzenia umownego brutto </w:t>
      </w:r>
      <w:r w:rsidR="001517AE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określonego § 8 ust. 2 umowy </w:t>
      </w:r>
      <w:r w:rsidRPr="006B1CC0">
        <w:rPr>
          <w:rFonts w:ascii="Times New Roman" w:hAnsi="Times New Roman" w:cs="Times New Roman"/>
          <w:noProof w:val="0"/>
          <w:sz w:val="24"/>
          <w:szCs w:val="24"/>
        </w:rPr>
        <w:t>za każdy dzień zwłoki liczonej od dnia wyznaczonego na usunięcie wad,</w:t>
      </w:r>
    </w:p>
    <w:p w:rsidR="006B1CC0" w:rsidRDefault="004F2538" w:rsidP="00042EF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tytułu 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>odstąpienia</w:t>
      </w:r>
      <w:r w:rsidR="000C2288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od umowy przez Zamawiającego z </w:t>
      </w:r>
      <w:r w:rsidR="001517AE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powodu </w:t>
      </w:r>
      <w:r w:rsidR="000C2288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przyczyn zależnych od </w:t>
      </w:r>
      <w:r w:rsidR="002C2C6B" w:rsidRPr="006B1CC0">
        <w:rPr>
          <w:rFonts w:ascii="Times New Roman" w:hAnsi="Times New Roman" w:cs="Times New Roman"/>
          <w:noProof w:val="0"/>
          <w:sz w:val="24"/>
          <w:szCs w:val="24"/>
        </w:rPr>
        <w:t>W</w:t>
      </w:r>
      <w:r w:rsidR="000C2288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ykonawcy w </w:t>
      </w:r>
      <w:r w:rsidR="00D43A62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0C2288" w:rsidRPr="006B1CC0">
        <w:rPr>
          <w:rFonts w:ascii="Times New Roman" w:hAnsi="Times New Roman" w:cs="Times New Roman"/>
          <w:noProof w:val="0"/>
          <w:sz w:val="24"/>
          <w:szCs w:val="24"/>
        </w:rPr>
        <w:t>wysokości 20% wynagrodzenia umownego brutto</w:t>
      </w:r>
      <w:r w:rsidR="005805D7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określonego </w:t>
      </w:r>
      <w:r w:rsidR="006B1CC0"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§ 8 ust. </w:t>
      </w:r>
      <w:r w:rsidR="005805D7" w:rsidRPr="006B1CC0">
        <w:rPr>
          <w:rFonts w:ascii="Times New Roman" w:hAnsi="Times New Roman" w:cs="Times New Roman"/>
          <w:noProof w:val="0"/>
          <w:sz w:val="24"/>
          <w:szCs w:val="24"/>
        </w:rPr>
        <w:t>2 umowy,</w:t>
      </w:r>
    </w:p>
    <w:p w:rsidR="009B2E4C" w:rsidRPr="006B1CC0" w:rsidRDefault="000C2288" w:rsidP="00042EF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B1CC0">
        <w:rPr>
          <w:rFonts w:ascii="Times New Roman" w:hAnsi="Times New Roman" w:cs="Times New Roman"/>
          <w:sz w:val="24"/>
          <w:szCs w:val="24"/>
        </w:rPr>
        <w:t xml:space="preserve">z tytułu odstąpienia od umowy przez Wykonawcę, z przyczyn niezależnych od Zamawiającego </w:t>
      </w:r>
      <w:r w:rsidR="002E6AA0" w:rsidRPr="006B1CC0">
        <w:rPr>
          <w:rFonts w:ascii="Times New Roman" w:hAnsi="Times New Roman" w:cs="Times New Roman"/>
          <w:sz w:val="24"/>
          <w:szCs w:val="24"/>
        </w:rPr>
        <w:t xml:space="preserve"> </w:t>
      </w:r>
      <w:r w:rsidRPr="006B1CC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43A62" w:rsidRPr="006B1CC0">
        <w:rPr>
          <w:rFonts w:ascii="Times New Roman" w:hAnsi="Times New Roman" w:cs="Times New Roman"/>
          <w:sz w:val="24"/>
          <w:szCs w:val="24"/>
        </w:rPr>
        <w:t xml:space="preserve">- </w:t>
      </w:r>
      <w:r w:rsidRPr="006B1CC0">
        <w:rPr>
          <w:rFonts w:ascii="Times New Roman" w:hAnsi="Times New Roman" w:cs="Times New Roman"/>
          <w:sz w:val="24"/>
          <w:szCs w:val="24"/>
        </w:rPr>
        <w:t>20% wynagrodzenia umownego brutto.</w:t>
      </w:r>
    </w:p>
    <w:p w:rsidR="009B2E4C" w:rsidRPr="00C47892" w:rsidRDefault="00CA066C" w:rsidP="00042EF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lastRenderedPageBreak/>
        <w:t>2.</w:t>
      </w:r>
      <w:r w:rsidR="002E6AA0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Zamawiającemu, oprócz wyżej wymienionych kar umownych przysługuje również prawo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dochodzenia odszkodowania przenoszącego wysokość zastrzeżonych kar umownych, a także dochodzenia odszkodowania z tytułu niewykonania lub nienależytego wykonania przedmiotu</w:t>
      </w:r>
      <w:r w:rsidR="002E6AA0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C2288" w:rsidRPr="00C47892">
        <w:rPr>
          <w:rFonts w:ascii="Times New Roman" w:hAnsi="Times New Roman" w:cs="Times New Roman"/>
          <w:noProof w:val="0"/>
          <w:sz w:val="24"/>
          <w:szCs w:val="24"/>
        </w:rPr>
        <w:t>umowy zgodnie z przepisami kodeksu cywilnego.</w:t>
      </w:r>
    </w:p>
    <w:p w:rsidR="009B2E4C" w:rsidRPr="00C47892" w:rsidRDefault="009B2E4C" w:rsidP="00042EF9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11</w:t>
      </w:r>
      <w:r w:rsidR="002D283D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A226B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ODBIÓR PRZEDMIOTU ZAMÓWIENIA</w:t>
      </w:r>
    </w:p>
    <w:p w:rsidR="009B2E4C" w:rsidRPr="00C47892" w:rsidRDefault="000C2288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Strony ustalają następującą procedurę </w:t>
      </w:r>
      <w:r w:rsidR="0025362C" w:rsidRPr="00C47892">
        <w:rPr>
          <w:rFonts w:ascii="Times New Roman" w:hAnsi="Times New Roman" w:cs="Times New Roman"/>
          <w:noProof w:val="0"/>
          <w:sz w:val="24"/>
          <w:szCs w:val="24"/>
        </w:rPr>
        <w:t>odbioru poszczególnych elementów zamówienia:</w:t>
      </w:r>
    </w:p>
    <w:p w:rsidR="005805D7" w:rsidRPr="00C47892" w:rsidRDefault="005805D7" w:rsidP="00042EF9">
      <w:pPr>
        <w:autoSpaceDE w:val="0"/>
        <w:spacing w:line="100" w:lineRule="atLeast"/>
        <w:jc w:val="both"/>
        <w:rPr>
          <w:rFonts w:ascii="Times New Roman" w:eastAsia="CenturyGothic" w:hAnsi="Times New Roman" w:cs="Times New Roman"/>
          <w:color w:val="00000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1) w zakresie realizacji </w:t>
      </w:r>
      <w:r w:rsidR="00D43A62" w:rsidRPr="00C47892">
        <w:rPr>
          <w:rFonts w:ascii="Times New Roman" w:hAnsi="Times New Roman" w:cs="Times New Roman"/>
          <w:sz w:val="24"/>
          <w:szCs w:val="24"/>
        </w:rPr>
        <w:t xml:space="preserve">I 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etapu - Budowa infrastruktury sieciowej:</w:t>
      </w:r>
    </w:p>
    <w:p w:rsidR="005805D7" w:rsidRPr="00C47892" w:rsidRDefault="005805D7" w:rsidP="00042EF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w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zakresie prac projektowych: po wykonaniu kompletnej dokumentacji projektowej</w:t>
      </w:r>
      <w:r w:rsidR="001F6D0E">
        <w:rPr>
          <w:rFonts w:ascii="Times New Roman" w:hAnsi="Times New Roman" w:cs="Times New Roman"/>
          <w:noProof w:val="0"/>
          <w:sz w:val="24"/>
          <w:szCs w:val="24"/>
        </w:rPr>
        <w:t xml:space="preserve"> określonej w § 1 ust. 1 pkt 1 lit. a</w:t>
      </w:r>
      <w:r w:rsidR="006D1471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1F6D0E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zgodnie z PFU i przekazaniu Zamawiającemu na podstawie protokołu zdawczo-odbiorczego wraz z oświadczeniem o kompletności dokumentacji projektowej,</w:t>
      </w:r>
    </w:p>
    <w:p w:rsidR="005805D7" w:rsidRPr="00C47892" w:rsidRDefault="005805D7" w:rsidP="00042EF9">
      <w:pPr>
        <w:pStyle w:val="Akapitzlist"/>
        <w:numPr>
          <w:ilvl w:val="0"/>
          <w:numId w:val="25"/>
        </w:numPr>
        <w:autoSpaceDE w:val="0"/>
        <w:spacing w:line="100" w:lineRule="atLeast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47892">
        <w:rPr>
          <w:rFonts w:ascii="Times New Roman" w:eastAsia="ArialNarrow" w:hAnsi="Times New Roman" w:cs="Times New Roman"/>
          <w:sz w:val="24"/>
          <w:szCs w:val="24"/>
        </w:rPr>
        <w:t xml:space="preserve">w zakresie budowy </w:t>
      </w:r>
      <w:r w:rsidR="004F2538">
        <w:rPr>
          <w:rFonts w:ascii="Times New Roman" w:eastAsia="ArialNarrow" w:hAnsi="Times New Roman" w:cs="Times New Roman"/>
          <w:sz w:val="24"/>
          <w:szCs w:val="24"/>
        </w:rPr>
        <w:t>infrastruktury</w:t>
      </w:r>
      <w:r w:rsidRPr="00C47892">
        <w:rPr>
          <w:rFonts w:ascii="Times New Roman" w:eastAsia="ArialNarrow" w:hAnsi="Times New Roman" w:cs="Times New Roman"/>
          <w:sz w:val="24"/>
          <w:szCs w:val="24"/>
        </w:rPr>
        <w:t xml:space="preserve"> szerokopasmowej</w:t>
      </w:r>
      <w:r w:rsidR="001F6D0E">
        <w:rPr>
          <w:rFonts w:ascii="Times New Roman" w:eastAsia="ArialNarrow" w:hAnsi="Times New Roman" w:cs="Times New Roman"/>
          <w:sz w:val="24"/>
          <w:szCs w:val="24"/>
        </w:rPr>
        <w:t xml:space="preserve"> oraz sieci okreslonej w §1 ust. 1 pkt 1 lit. b), c) i d) i wyposazenia okreslonego w lit e)</w:t>
      </w:r>
      <w:r w:rsidRPr="00C47892">
        <w:rPr>
          <w:rFonts w:ascii="Times New Roman" w:eastAsia="ArialNarrow" w:hAnsi="Times New Roman" w:cs="Times New Roman"/>
          <w:sz w:val="24"/>
          <w:szCs w:val="24"/>
        </w:rPr>
        <w:t>:</w:t>
      </w:r>
    </w:p>
    <w:p w:rsidR="005805D7" w:rsidRPr="00C47892" w:rsidRDefault="005805D7" w:rsidP="00042EF9">
      <w:pPr>
        <w:pStyle w:val="Akapitzlist"/>
        <w:autoSpaceDE w:val="0"/>
        <w:autoSpaceDN w:val="0"/>
        <w:adjustRightInd w:val="0"/>
        <w:ind w:left="6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- po zakończeniu robót, dokonaniu wpisu w dzienniku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budowy (jeśli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będzie prowadzony) przez kierownika budowy i potwierdzeniu gotowości odbioru przez Inspektora 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>nadzoru oraz Inżyniera Projektu</w:t>
      </w:r>
      <w:r w:rsidR="006D1471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Wykonawca zawiadomi Zamawiającego o gotowości odbioru,</w:t>
      </w:r>
    </w:p>
    <w:p w:rsidR="005805D7" w:rsidRPr="00C47892" w:rsidRDefault="005805D7" w:rsidP="00042EF9">
      <w:pPr>
        <w:pStyle w:val="Akapitzlist"/>
        <w:autoSpaceDE w:val="0"/>
        <w:autoSpaceDN w:val="0"/>
        <w:adjustRightInd w:val="0"/>
        <w:ind w:left="6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- Zamawiający wyznaczy t</w:t>
      </w:r>
      <w:bookmarkStart w:id="0" w:name="_GoBack"/>
      <w:bookmarkEnd w:id="0"/>
      <w:r w:rsidRPr="00C47892">
        <w:rPr>
          <w:rFonts w:ascii="Times New Roman" w:hAnsi="Times New Roman" w:cs="Times New Roman"/>
          <w:noProof w:val="0"/>
          <w:sz w:val="24"/>
          <w:szCs w:val="24"/>
        </w:rPr>
        <w:t>ermin i rozpocznie odbiór prz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>edmiotu umowy w ciągu 14 dni od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daty zawiadomienia go o osiągnięciu gotowości do odbioru przez Wykonawcę,</w:t>
      </w:r>
    </w:p>
    <w:p w:rsidR="005805D7" w:rsidRPr="00C47892" w:rsidRDefault="005805D7" w:rsidP="00042EF9">
      <w:pPr>
        <w:pStyle w:val="Akapitzlist"/>
        <w:autoSpaceDE w:val="0"/>
        <w:autoSpaceDN w:val="0"/>
        <w:adjustRightInd w:val="0"/>
        <w:ind w:left="6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- do odbioru końcowego robót Wykonawca przedstawi: protokoły odbiorów technicznych, atesty na wbudowane materiały, dokumentację powykonawczą wraz z naniesionymi zmianami dokonanymi w 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 xml:space="preserve">trakcie budowy, dziennik </w:t>
      </w:r>
      <w:proofErr w:type="gramStart"/>
      <w:r w:rsidR="006B1CC0">
        <w:rPr>
          <w:rFonts w:ascii="Times New Roman" w:hAnsi="Times New Roman" w:cs="Times New Roman"/>
          <w:noProof w:val="0"/>
          <w:sz w:val="24"/>
          <w:szCs w:val="24"/>
        </w:rPr>
        <w:t xml:space="preserve">budowy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(jeśli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będzie wymagany), oświadczenie kierownika budowy o zgodności wykonania obiektu z projektem budowlanym, warunkami pozwolenia na budowę, obowiązującymi przepisami i Polskimi Normami, protokoły badań i sprawdzeń (jeśli będzie wymagane uzyskanie pozwolenia na budowę),</w:t>
      </w:r>
    </w:p>
    <w:p w:rsidR="002D283D" w:rsidRPr="00097D98" w:rsidRDefault="005805D7" w:rsidP="00097D98">
      <w:pPr>
        <w:pStyle w:val="Akapitzlist"/>
        <w:autoSpaceDE w:val="0"/>
        <w:autoSpaceDN w:val="0"/>
        <w:adjustRightInd w:val="0"/>
        <w:ind w:left="6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- ujawnienie wady lub drobnej usterki przy odbiorze końcowym przedmiotu umowy może wstrzymać podpisanie protokołu końcowego odbioru. W razie stwierdzenia w toku czynności odbioru wad przedmiotu umowy Zamawiającemu przysługują następujące uprawnienia: - jeżeli wady nadają się do usunięcia moż</w:t>
      </w:r>
      <w:r w:rsidR="00097D98">
        <w:rPr>
          <w:rFonts w:ascii="Times New Roman" w:hAnsi="Times New Roman" w:cs="Times New Roman"/>
          <w:noProof w:val="0"/>
          <w:sz w:val="24"/>
          <w:szCs w:val="24"/>
        </w:rPr>
        <w:t xml:space="preserve">e odmówić odbioru do czasu </w:t>
      </w:r>
      <w:proofErr w:type="gramStart"/>
      <w:r w:rsidR="00097D98">
        <w:rPr>
          <w:rFonts w:ascii="Times New Roman" w:hAnsi="Times New Roman" w:cs="Times New Roman"/>
          <w:noProof w:val="0"/>
          <w:sz w:val="24"/>
          <w:szCs w:val="24"/>
        </w:rPr>
        <w:t xml:space="preserve">ich </w:t>
      </w:r>
      <w:r w:rsidRPr="00097D98">
        <w:rPr>
          <w:rFonts w:ascii="Times New Roman" w:hAnsi="Times New Roman" w:cs="Times New Roman"/>
          <w:noProof w:val="0"/>
          <w:sz w:val="24"/>
          <w:szCs w:val="24"/>
        </w:rPr>
        <w:t xml:space="preserve">  usunięcia</w:t>
      </w:r>
      <w:proofErr w:type="gramEnd"/>
      <w:r w:rsidRPr="00097D98">
        <w:rPr>
          <w:rFonts w:ascii="Times New Roman" w:hAnsi="Times New Roman" w:cs="Times New Roman"/>
          <w:noProof w:val="0"/>
          <w:sz w:val="24"/>
          <w:szCs w:val="24"/>
        </w:rPr>
        <w:t>,</w:t>
      </w:r>
    </w:p>
    <w:p w:rsidR="005805D7" w:rsidRPr="00866F45" w:rsidRDefault="005805D7" w:rsidP="00866F45">
      <w:pPr>
        <w:pStyle w:val="Akapitzlist"/>
        <w:autoSpaceDE w:val="0"/>
        <w:autoSpaceDN w:val="0"/>
        <w:adjustRightInd w:val="0"/>
        <w:ind w:left="6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- jeżeli nie umożliwiają one użytkowanie przedmiotu odbioru Zamawiający może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obniżyć</w:t>
      </w:r>
      <w:r w:rsidR="006B1CC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odpowiednio</w:t>
      </w:r>
      <w:proofErr w:type="gramEnd"/>
      <w:r w:rsidRPr="006B1CC0">
        <w:rPr>
          <w:rFonts w:ascii="Times New Roman" w:hAnsi="Times New Roman" w:cs="Times New Roman"/>
          <w:noProof w:val="0"/>
          <w:sz w:val="24"/>
          <w:szCs w:val="24"/>
        </w:rPr>
        <w:t xml:space="preserve"> wynagrodzenie.</w:t>
      </w:r>
    </w:p>
    <w:p w:rsidR="005805D7" w:rsidRPr="00866F45" w:rsidRDefault="005805D7" w:rsidP="00866F4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 zakresie realizacji</w:t>
      </w:r>
      <w:r w:rsidR="00D43A62" w:rsidRPr="00C47892">
        <w:rPr>
          <w:rFonts w:ascii="Times New Roman" w:hAnsi="Times New Roman" w:cs="Times New Roman"/>
          <w:sz w:val="24"/>
          <w:szCs w:val="24"/>
        </w:rPr>
        <w:t xml:space="preserve"> II</w:t>
      </w:r>
      <w:r w:rsidRPr="00C47892">
        <w:rPr>
          <w:rFonts w:ascii="Times New Roman" w:hAnsi="Times New Roman" w:cs="Times New Roman"/>
          <w:sz w:val="24"/>
          <w:szCs w:val="24"/>
        </w:rPr>
        <w:t xml:space="preserve"> etapu</w:t>
      </w:r>
      <w:r w:rsidR="00D43A62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sz w:val="24"/>
          <w:szCs w:val="24"/>
        </w:rPr>
        <w:t>-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Dostawa sprzętu komputerowego: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po dostarczeniu przez Wykonawcę kompletnego sprzętu o parametrach technicznych zgodnych z zapisami  PFU w miejsca wskazane przez Zamawiającego wraz z niezbędnymi dokumentami (instrukcjami, gwarancjami) po podpisaniu protokołu odbioru. </w:t>
      </w:r>
    </w:p>
    <w:p w:rsidR="0062618E" w:rsidRPr="00C47892" w:rsidRDefault="004F74F8" w:rsidP="00042E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</w:t>
      </w:r>
      <w:r w:rsidR="005805D7" w:rsidRPr="00C47892">
        <w:rPr>
          <w:rFonts w:ascii="Times New Roman" w:hAnsi="Times New Roman" w:cs="Times New Roman"/>
          <w:sz w:val="24"/>
          <w:szCs w:val="24"/>
        </w:rPr>
        <w:t xml:space="preserve"> zakresie realizacji</w:t>
      </w:r>
      <w:r w:rsidR="005805D7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="00D43A62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III </w:t>
      </w:r>
      <w:r w:rsidR="005805D7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etapu  - Usługi serwisowe oraz wsparcia </w:t>
      </w:r>
      <w:proofErr w:type="gramStart"/>
      <w:r w:rsidR="005805D7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technicznego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 </w:t>
      </w:r>
      <w:r w:rsidR="002D283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na</w:t>
      </w:r>
      <w:proofErr w:type="gramEnd"/>
      <w:r w:rsidR="002D283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podstawie </w:t>
      </w:r>
      <w:r w:rsidR="00636B1B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przedłożonych przez Wykonawcę protokołów </w:t>
      </w:r>
      <w:r w:rsidR="00CA066C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częściowych </w:t>
      </w:r>
      <w:r w:rsidR="00636B1B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m.in. </w:t>
      </w:r>
      <w:r w:rsidR="008D7C3D" w:rsidRPr="00C47892">
        <w:rPr>
          <w:rFonts w:ascii="Times New Roman" w:hAnsi="Times New Roman" w:cs="Times New Roman"/>
          <w:noProof w:val="0"/>
          <w:sz w:val="24"/>
          <w:szCs w:val="24"/>
        </w:rPr>
        <w:t>z</w:t>
      </w:r>
      <w:r w:rsidR="000444AB" w:rsidRPr="00C47892">
        <w:rPr>
          <w:rFonts w:ascii="Times New Roman" w:hAnsi="Times New Roman" w:cs="Times New Roman"/>
          <w:noProof w:val="0"/>
          <w:sz w:val="24"/>
          <w:szCs w:val="24"/>
        </w:rPr>
        <w:t>e</w:t>
      </w:r>
      <w:r w:rsidR="008D7C3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D283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świadczenia usług </w:t>
      </w:r>
      <w:r w:rsidR="003D6E15" w:rsidRPr="00C47892">
        <w:rPr>
          <w:rFonts w:ascii="Times New Roman" w:hAnsi="Times New Roman" w:cs="Times New Roman"/>
          <w:noProof w:val="0"/>
          <w:sz w:val="24"/>
          <w:szCs w:val="24"/>
        </w:rPr>
        <w:t>gwarancyjn</w:t>
      </w:r>
      <w:r w:rsidR="00CA066C" w:rsidRPr="00C47892">
        <w:rPr>
          <w:rFonts w:ascii="Times New Roman" w:hAnsi="Times New Roman" w:cs="Times New Roman"/>
          <w:noProof w:val="0"/>
          <w:sz w:val="24"/>
          <w:szCs w:val="24"/>
        </w:rPr>
        <w:t>o-serwisowych</w:t>
      </w:r>
      <w:r w:rsidR="008D7C3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dla sprzętu komputerowego </w:t>
      </w:r>
      <w:r w:rsidR="003D6E1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i urządzeń </w:t>
      </w:r>
      <w:r w:rsidR="004F2538">
        <w:rPr>
          <w:rFonts w:ascii="Times New Roman" w:eastAsia="ArialNarrow" w:hAnsi="Times New Roman" w:cs="Times New Roman"/>
          <w:sz w:val="24"/>
          <w:szCs w:val="24"/>
        </w:rPr>
        <w:t>infrastruktury</w:t>
      </w:r>
      <w:r w:rsidR="003D6E1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szerokopasmowej</w:t>
      </w:r>
      <w:r w:rsidR="00CA066C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36B1B" w:rsidRPr="00C47892" w:rsidRDefault="00636B1B" w:rsidP="00042EF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444AB" w:rsidRPr="00C47892" w:rsidRDefault="000444AB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12</w:t>
      </w:r>
      <w:r w:rsidR="002D283D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RĘKOJMIA ZA WADY I </w:t>
      </w:r>
      <w:proofErr w:type="gramStart"/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GWARANCJA JAKOŚCI</w:t>
      </w:r>
      <w:proofErr w:type="gramEnd"/>
    </w:p>
    <w:p w:rsidR="00466C33" w:rsidRPr="00C47892" w:rsidRDefault="000C2288" w:rsidP="00042E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Strony p</w:t>
      </w:r>
      <w:r w:rsidR="00466C33" w:rsidRPr="00C47892">
        <w:rPr>
          <w:rFonts w:ascii="Times New Roman" w:hAnsi="Times New Roman" w:cs="Times New Roman"/>
          <w:noProof w:val="0"/>
          <w:sz w:val="24"/>
          <w:szCs w:val="24"/>
        </w:rPr>
        <w:t>ostanawiają, iż okres gwarancji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wynosi:</w:t>
      </w:r>
    </w:p>
    <w:p w:rsidR="00466C33" w:rsidRPr="00C47892" w:rsidRDefault="004F74F8" w:rsidP="006B1CC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66C33" w:rsidRPr="00C47892">
        <w:rPr>
          <w:rFonts w:ascii="Times New Roman" w:hAnsi="Times New Roman" w:cs="Times New Roman"/>
          <w:sz w:val="24"/>
          <w:szCs w:val="24"/>
        </w:rPr>
        <w:t>) na budowę infrastruktury teletechnicznej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 i sieciowej</w:t>
      </w:r>
      <w:r w:rsidR="00466C33" w:rsidRPr="00C47892">
        <w:rPr>
          <w:rFonts w:ascii="Times New Roman" w:hAnsi="Times New Roman" w:cs="Times New Roman"/>
          <w:sz w:val="24"/>
          <w:szCs w:val="24"/>
        </w:rPr>
        <w:t xml:space="preserve"> bezpośrednio związanej z </w:t>
      </w:r>
      <w:r w:rsidR="002E6AA0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466C33" w:rsidRPr="00C47892">
        <w:rPr>
          <w:rFonts w:ascii="Times New Roman" w:hAnsi="Times New Roman" w:cs="Times New Roman"/>
          <w:sz w:val="24"/>
          <w:szCs w:val="24"/>
        </w:rPr>
        <w:t>udostępnieniem usług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466C33" w:rsidRPr="00C47892">
        <w:rPr>
          <w:rFonts w:ascii="Times New Roman" w:hAnsi="Times New Roman" w:cs="Times New Roman"/>
          <w:sz w:val="24"/>
          <w:szCs w:val="24"/>
        </w:rPr>
        <w:t>Internetowych - na okres 3 lat, licząc od dnia zakończenia i odbioru tego zadania przez Zamawiającego</w:t>
      </w:r>
    </w:p>
    <w:p w:rsidR="00466C33" w:rsidRPr="00C47892" w:rsidRDefault="004F74F8" w:rsidP="00042EF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2</w:t>
      </w:r>
      <w:r w:rsidR="00466C33" w:rsidRPr="00C47892">
        <w:rPr>
          <w:rFonts w:ascii="Times New Roman" w:hAnsi="Times New Roman" w:cs="Times New Roman"/>
          <w:sz w:val="24"/>
          <w:szCs w:val="24"/>
        </w:rPr>
        <w:t xml:space="preserve">) na 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dostawę zestawów komputerowych </w:t>
      </w:r>
      <w:r w:rsidR="00466C33" w:rsidRPr="00C47892">
        <w:rPr>
          <w:rFonts w:ascii="Times New Roman" w:hAnsi="Times New Roman" w:cs="Times New Roman"/>
          <w:sz w:val="24"/>
          <w:szCs w:val="24"/>
        </w:rPr>
        <w:t>dla gospodarstw domowych   – na okres 5 lat licząc od dnia zakończenia i odbioru tego zadania przez Zamawiającego</w:t>
      </w:r>
    </w:p>
    <w:p w:rsidR="009B2E4C" w:rsidRPr="00C47892" w:rsidRDefault="000C2288" w:rsidP="00042E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Zamawiający może korzystać z uprawnień z tytułu rękojmi za wady fizyczne przedmiotu umowy niezależnie od uprawnień wynikających z gwarancji.</w:t>
      </w:r>
    </w:p>
    <w:p w:rsidR="009B2E4C" w:rsidRPr="00C47892" w:rsidRDefault="000C2288" w:rsidP="00042E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Pisemna gwarancja udzielona zostanie po zakończeniu robót.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 przypadku ujawnienia się wad opracowania w okresie gwarancji Zamawiający ma prawo żądać ich nieodpłatnego usunięcia w terminie 7 dni od daty powiadomienia Wykonawcy.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Uprawnienia Zamawiającego z tytułu gwarancji jakości wykonanego opracowania wygasają w stosunku do Wykonawcy wraz z wygaśnięciem odpowiedzialności Wykonawcy robót budowlanych z tytułu rękojmi za wady robót budowlanych wykonanych na podstawie opracowania.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Strony rozszerzają odpowiedzialność Wykonawcy z tytułu rękojmi za wady opracowania i ustalają, że uprawnienia Zamawiającego z tego tytułu wygasają w stosunku do Wykonawcy wraz z wygaśnięciem odpowiedzialności Wykonawcy robót budowlanych z tytułu rękojmi za wady robót budowlanych wykonanych na podstawie opracowania.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Wykonawca odpowiada za wadę opracowania również po upływie okresu gwarancji jakości i rękojmi za wady, o ile Zamawiający zawiadomił Wykonawcę o wadzie przed upływem okresu gwarancji jakości i rękojmi za wady.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Zamawiający w ramach rękojmi za wady opracowania ma prawo:</w:t>
      </w:r>
    </w:p>
    <w:p w:rsidR="008E7ADF" w:rsidRPr="00C47892" w:rsidRDefault="008E7ADF" w:rsidP="00042EF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1) żądać usunięcia wad opracowania, wyznaczając w tym celu Wykonawcy odpowiedni termin z zagrożeniem, że po bezskutecznym jego upływie odstąpi od umowy, jeżeli wady są istotne lub obniżyć wynagrodzenie w odpowiednim stosunku, jeżeli wady nie są istotne;</w:t>
      </w:r>
    </w:p>
    <w:p w:rsidR="008E7ADF" w:rsidRPr="00C47892" w:rsidRDefault="008E7ADF" w:rsidP="00042EF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2) odstąpić od umowy, gdy wady nie dadzą się usunąć lub gdy z okoliczności wynika, że Wykonawca nie zdoła ich usunąć w odpowiednim czasie lub gdy Wykonawca nie usunął wad w terminie wyznaczonym przez Zamawiającego – jeżeli wady są istotne;</w:t>
      </w:r>
    </w:p>
    <w:p w:rsidR="008E7ADF" w:rsidRPr="00C47892" w:rsidRDefault="008E7ADF" w:rsidP="00042EF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3) żądać obniżenia wynagrodzenia w odpowiednim stosunku, gdy wady nie dadzą się usunąć albo, gdy z okoliczności wynika, że Wykonawca nie zdoła ich usunąć w odpowiednim czasie lub Wykonawca nie usunął wad w terminie wyznaczonym przez Zamawiającego – jeżeli wady nie są istotne.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Wykonawca nie może odmówić usunięcia wad ze względu na wysokość kosztów usunięcia wad.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W okresie gwarancji jakości wykonania robót budowlanych Wykonawca zobowiązuje się do usunięcia ujawnionych wad bezpłatnie w terminie 7 dni od daty zgłoszenia przez Zamawiającego wady.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Jeżeli w ramach gwarancji jakości wykonania robót budowlanych Wykonawca dokonał usunięcia wad istotnych, termin gwarancji biegnie na nowo od chwili usunięcia wady. W innych wypadkach termin gwarancji ulega przedłużeniu o czas, w którym wada była usuwana.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Pomimo wygaśnięcia gwarancji jakości lub rękojmi za wady robót budowlanych Wykonawca zobowiązany jest usunąć wady, które zostały zgłoszone przez Zamawiającego w okresie trwania gwarancji lub rękojmi.</w:t>
      </w:r>
    </w:p>
    <w:p w:rsidR="008E7ADF" w:rsidRPr="00C47892" w:rsidRDefault="008E7ADF" w:rsidP="00042E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892">
        <w:rPr>
          <w:rFonts w:ascii="Times New Roman" w:hAnsi="Times New Roman" w:cs="Times New Roman"/>
          <w:i/>
          <w:sz w:val="24"/>
          <w:szCs w:val="24"/>
        </w:rPr>
        <w:t>Wykonawca udziela gwarancji i rękojmi na przedmiot umowy wykonany przez podwykonawców (dotyczy realizacji robót przy pomocy podwykonawców).</w:t>
      </w:r>
    </w:p>
    <w:p w:rsidR="008E7ADF" w:rsidRDefault="008E7ADF" w:rsidP="00787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06B3C" w:rsidRDefault="00B06B3C" w:rsidP="00787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06B3C" w:rsidRDefault="00B06B3C" w:rsidP="00787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06B3C" w:rsidRPr="00787F4D" w:rsidRDefault="00B06B3C" w:rsidP="00787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9B2E4C" w:rsidP="00532666">
      <w:pPr>
        <w:pStyle w:val="Akapitzlist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13</w:t>
      </w:r>
      <w:r w:rsidR="00042EF9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504A5F" w:rsidRPr="00C47892" w:rsidRDefault="000C2288" w:rsidP="00787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ROZLICZENIA</w:t>
      </w:r>
    </w:p>
    <w:p w:rsidR="004F74F8" w:rsidRPr="00C47892" w:rsidRDefault="00FB3917" w:rsidP="00042EF9">
      <w:pPr>
        <w:pStyle w:val="Akapitzlist1"/>
        <w:numPr>
          <w:ilvl w:val="0"/>
          <w:numId w:val="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Strony postanawiają, że rozliczenie za </w:t>
      </w:r>
      <w:r w:rsidR="004F74F8" w:rsidRPr="00C47892">
        <w:rPr>
          <w:rFonts w:ascii="Times New Roman" w:hAnsi="Times New Roman" w:cs="Times New Roman"/>
          <w:sz w:val="24"/>
          <w:szCs w:val="24"/>
        </w:rPr>
        <w:t xml:space="preserve">wykonany i odebrany 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I </w:t>
      </w:r>
      <w:r w:rsidR="004F74F8" w:rsidRPr="00C47892">
        <w:rPr>
          <w:rFonts w:ascii="Times New Roman" w:hAnsi="Times New Roman" w:cs="Times New Roman"/>
          <w:sz w:val="24"/>
          <w:szCs w:val="24"/>
        </w:rPr>
        <w:t xml:space="preserve">Etap </w:t>
      </w:r>
      <w:r w:rsidR="00C62DBC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Budowa infrastruktury sieciowej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sz w:val="24"/>
          <w:szCs w:val="24"/>
        </w:rPr>
        <w:t xml:space="preserve">odbędzie się na podstawie </w:t>
      </w:r>
      <w:r w:rsidR="004F74F8" w:rsidRPr="00C47892">
        <w:rPr>
          <w:rFonts w:ascii="Times New Roman" w:hAnsi="Times New Roman" w:cs="Times New Roman"/>
          <w:sz w:val="24"/>
          <w:szCs w:val="24"/>
        </w:rPr>
        <w:t>dwóch</w:t>
      </w:r>
      <w:r w:rsidR="00F8101A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sz w:val="24"/>
          <w:szCs w:val="24"/>
        </w:rPr>
        <w:t>faktur</w:t>
      </w:r>
      <w:r w:rsidR="004F74F8" w:rsidRPr="00C47892">
        <w:rPr>
          <w:rFonts w:ascii="Times New Roman" w:hAnsi="Times New Roman" w:cs="Times New Roman"/>
          <w:sz w:val="24"/>
          <w:szCs w:val="24"/>
        </w:rPr>
        <w:t>:</w:t>
      </w:r>
    </w:p>
    <w:p w:rsidR="004F74F8" w:rsidRPr="00C47892" w:rsidRDefault="004F74F8" w:rsidP="00042EF9">
      <w:pPr>
        <w:pStyle w:val="Akapitzlist1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jednej faktur</w:t>
      </w:r>
      <w:r w:rsidR="00097D98">
        <w:rPr>
          <w:rFonts w:ascii="Times New Roman" w:hAnsi="Times New Roman" w:cs="Times New Roman"/>
          <w:sz w:val="24"/>
          <w:szCs w:val="24"/>
        </w:rPr>
        <w:t>y</w:t>
      </w:r>
      <w:r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FB3917" w:rsidRPr="00C47892">
        <w:rPr>
          <w:rFonts w:ascii="Times New Roman" w:hAnsi="Times New Roman" w:cs="Times New Roman"/>
          <w:sz w:val="24"/>
          <w:szCs w:val="24"/>
        </w:rPr>
        <w:t>przejściow</w:t>
      </w:r>
      <w:r w:rsidR="00F8101A" w:rsidRPr="00C47892">
        <w:rPr>
          <w:rFonts w:ascii="Times New Roman" w:hAnsi="Times New Roman" w:cs="Times New Roman"/>
          <w:sz w:val="24"/>
          <w:szCs w:val="24"/>
        </w:rPr>
        <w:t xml:space="preserve">ej, </w:t>
      </w:r>
      <w:r w:rsidR="00F8101A" w:rsidRPr="00C47892">
        <w:rPr>
          <w:rFonts w:ascii="Times New Roman" w:hAnsi="Times New Roman" w:cs="Times New Roman"/>
          <w:noProof w:val="0"/>
          <w:sz w:val="24"/>
          <w:szCs w:val="24"/>
        </w:rPr>
        <w:t>wystawionej</w:t>
      </w:r>
      <w:r w:rsidR="003F334E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po wykonaniu kompletnej dokumentacji projektowej zgodnie z PFU i przekazaniu Zamawiającemu na podstawie protokołu zdawczo-odbiorczego wraz z oświadczeniem o kompletności dokumentacji projektowej z uzyskaniem stosownych decyzji i pozwoleń niezbędnych do wykonania przedmiotu umowy </w:t>
      </w:r>
      <w:r w:rsidR="00F8101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>obejmującej wynagrodzenie określone w harmonogramie rzeczowo – finansowym</w:t>
      </w:r>
      <w:r w:rsidR="003F334E" w:rsidRPr="00C47892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E20773">
        <w:rPr>
          <w:rFonts w:ascii="Times New Roman" w:hAnsi="Times New Roman" w:cs="Times New Roman"/>
          <w:noProof w:val="0"/>
          <w:sz w:val="24"/>
          <w:szCs w:val="24"/>
        </w:rPr>
        <w:t xml:space="preserve"> z zastrzeżeniem, ze </w:t>
      </w:r>
      <w:r w:rsidR="00E20773">
        <w:rPr>
          <w:rFonts w:eastAsia="MS Mincho"/>
          <w:sz w:val="24"/>
          <w:szCs w:val="24"/>
        </w:rPr>
        <w:t>kwota brutto faktury przejściowej nie może przekroczyć 20% wynagrodzenia</w:t>
      </w:r>
      <w:r w:rsidR="00E20773">
        <w:rPr>
          <w:sz w:val="24"/>
          <w:szCs w:val="24"/>
        </w:rPr>
        <w:t xml:space="preserve"> brutto określonego za wykonanie etapu I.</w:t>
      </w:r>
    </w:p>
    <w:p w:rsidR="00FB3917" w:rsidRPr="00787F4D" w:rsidRDefault="004F74F8" w:rsidP="00042EF9">
      <w:pPr>
        <w:pStyle w:val="Akapitzlist"/>
        <w:numPr>
          <w:ilvl w:val="0"/>
          <w:numId w:val="26"/>
        </w:numPr>
        <w:suppressAutoHyphens/>
        <w:autoSpaceDE w:val="0"/>
        <w:spacing w:line="100" w:lineRule="atLeast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faktury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końcowej dotyczącej </w:t>
      </w:r>
      <w:r w:rsidR="00C62DBC" w:rsidRPr="00C47892">
        <w:rPr>
          <w:rFonts w:ascii="Times New Roman" w:hAnsi="Times New Roman" w:cs="Times New Roman"/>
          <w:noProof w:val="0"/>
          <w:sz w:val="24"/>
          <w:szCs w:val="24"/>
        </w:rPr>
        <w:t>budowy sieci szerokopasmowej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 po zakończeniu robót, dostaw i usług oraz ich bezusterkowym</w:t>
      </w:r>
      <w:r w:rsidR="00E20773">
        <w:rPr>
          <w:rFonts w:ascii="Times New Roman" w:hAnsi="Times New Roman" w:cs="Times New Roman"/>
          <w:sz w:val="24"/>
          <w:szCs w:val="24"/>
        </w:rPr>
        <w:t xml:space="preserve"> odbiorze przez Zamawiającego i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C62DBC" w:rsidRPr="00C47892">
        <w:rPr>
          <w:rFonts w:ascii="Times New Roman" w:hAnsi="Times New Roman" w:cs="Times New Roman"/>
          <w:noProof w:val="0"/>
          <w:sz w:val="24"/>
          <w:szCs w:val="24"/>
        </w:rPr>
        <w:t>Inżyniera Projektu,</w:t>
      </w:r>
      <w:r w:rsidR="00F8101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050F7">
        <w:rPr>
          <w:rFonts w:ascii="Times New Roman" w:hAnsi="Times New Roman" w:cs="Times New Roman"/>
          <w:noProof w:val="0"/>
          <w:sz w:val="24"/>
          <w:szCs w:val="24"/>
        </w:rPr>
        <w:t>po podpisaniu protokołu odbioru</w:t>
      </w:r>
      <w:r w:rsidR="00F8101A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przez</w:t>
      </w:r>
      <w:r w:rsidR="006003BF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444AB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Zamawiającego oraz </w:t>
      </w:r>
      <w:r w:rsidR="006003BF" w:rsidRPr="00C47892">
        <w:rPr>
          <w:rFonts w:ascii="Times New Roman" w:hAnsi="Times New Roman" w:cs="Times New Roman"/>
          <w:noProof w:val="0"/>
          <w:sz w:val="24"/>
          <w:szCs w:val="24"/>
        </w:rPr>
        <w:t>Inżyniera Projektu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, obejmującej wynagrodzenie określone </w:t>
      </w:r>
      <w:r w:rsidR="002050F7">
        <w:rPr>
          <w:rFonts w:ascii="Times New Roman" w:hAnsi="Times New Roman" w:cs="Times New Roman"/>
          <w:noProof w:val="0"/>
          <w:sz w:val="24"/>
          <w:szCs w:val="24"/>
        </w:rPr>
        <w:t>§ 8 ust. 3 pkt 1</w:t>
      </w:r>
      <w:r w:rsidR="00F8101A" w:rsidRPr="00C4789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C62DBC" w:rsidRPr="00C47892" w:rsidRDefault="00FB3917" w:rsidP="00042EF9">
      <w:pPr>
        <w:pStyle w:val="Akapitzlist"/>
        <w:numPr>
          <w:ilvl w:val="0"/>
          <w:numId w:val="9"/>
        </w:numPr>
        <w:suppressAutoHyphens/>
        <w:autoSpaceDE w:val="0"/>
        <w:spacing w:line="100" w:lineRule="atLeas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Rozliczenie końcowe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 za wykonany i odebrany</w:t>
      </w:r>
      <w:r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II </w:t>
      </w:r>
      <w:r w:rsidRPr="00C47892">
        <w:rPr>
          <w:rFonts w:ascii="Times New Roman" w:hAnsi="Times New Roman" w:cs="Times New Roman"/>
          <w:sz w:val="24"/>
          <w:szCs w:val="24"/>
        </w:rPr>
        <w:t xml:space="preserve">Etapu </w:t>
      </w:r>
      <w:r w:rsidR="00C62DBC"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>Dostawa sprzętu komputerowego,</w:t>
      </w:r>
      <w:r w:rsidR="00C62DBC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sz w:val="24"/>
          <w:szCs w:val="24"/>
        </w:rPr>
        <w:t>nastąpi na podstawie</w:t>
      </w:r>
      <w:r w:rsidR="006B3F96" w:rsidRPr="00C47892">
        <w:rPr>
          <w:rFonts w:ascii="Times New Roman" w:hAnsi="Times New Roman" w:cs="Times New Roman"/>
          <w:sz w:val="24"/>
          <w:szCs w:val="24"/>
        </w:rPr>
        <w:t xml:space="preserve">  jednej </w:t>
      </w:r>
      <w:r w:rsidRPr="00C47892">
        <w:rPr>
          <w:rFonts w:ascii="Times New Roman" w:hAnsi="Times New Roman" w:cs="Times New Roman"/>
          <w:sz w:val="24"/>
          <w:szCs w:val="24"/>
        </w:rPr>
        <w:t>faktur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y końcowej  po zakończeniu </w:t>
      </w:r>
      <w:r w:rsidR="006B3F96" w:rsidRPr="00C47892">
        <w:rPr>
          <w:rFonts w:ascii="Times New Roman" w:hAnsi="Times New Roman" w:cs="Times New Roman"/>
          <w:sz w:val="24"/>
          <w:szCs w:val="24"/>
        </w:rPr>
        <w:t xml:space="preserve"> dostaw i </w:t>
      </w:r>
      <w:r w:rsidR="000444AB" w:rsidRPr="00C47892">
        <w:rPr>
          <w:rFonts w:ascii="Times New Roman" w:hAnsi="Times New Roman" w:cs="Times New Roman"/>
          <w:sz w:val="24"/>
          <w:szCs w:val="24"/>
        </w:rPr>
        <w:t>usług oraz i</w:t>
      </w:r>
      <w:r w:rsidR="006B3F96" w:rsidRPr="00C47892">
        <w:rPr>
          <w:rFonts w:ascii="Times New Roman" w:hAnsi="Times New Roman" w:cs="Times New Roman"/>
          <w:sz w:val="24"/>
          <w:szCs w:val="24"/>
        </w:rPr>
        <w:t xml:space="preserve">ch bezusterkowym odbiorze przez </w:t>
      </w:r>
      <w:r w:rsidR="00787F4D">
        <w:rPr>
          <w:rFonts w:ascii="Times New Roman" w:hAnsi="Times New Roman" w:cs="Times New Roman"/>
          <w:sz w:val="24"/>
          <w:szCs w:val="24"/>
        </w:rPr>
        <w:t>Zamawiającego i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0444AB" w:rsidRPr="00C47892">
        <w:rPr>
          <w:rFonts w:ascii="Times New Roman" w:hAnsi="Times New Roman" w:cs="Times New Roman"/>
          <w:noProof w:val="0"/>
          <w:sz w:val="24"/>
          <w:szCs w:val="24"/>
        </w:rPr>
        <w:t>Inżyniera Projektu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i obejmujące wynagrodzenie określone w § 8 ust. 3 pkt 2.</w:t>
      </w:r>
    </w:p>
    <w:p w:rsidR="006B3F96" w:rsidRPr="00787F4D" w:rsidRDefault="00C62DBC" w:rsidP="00787F4D">
      <w:pPr>
        <w:pStyle w:val="Akapitzlist"/>
        <w:numPr>
          <w:ilvl w:val="0"/>
          <w:numId w:val="9"/>
        </w:numPr>
        <w:suppressAutoHyphens/>
        <w:autoSpaceDE w:val="0"/>
        <w:spacing w:line="100" w:lineRule="atLeas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 xml:space="preserve">Rozliczenie końcowe za wykonany i odebrany dla Etapu III </w:t>
      </w:r>
      <w:r w:rsidRPr="00C47892">
        <w:rPr>
          <w:rFonts w:ascii="Times New Roman" w:eastAsia="CenturyGothic" w:hAnsi="Times New Roman" w:cs="Times New Roman"/>
          <w:color w:val="000000"/>
          <w:sz w:val="24"/>
          <w:szCs w:val="24"/>
        </w:rPr>
        <w:t xml:space="preserve">- Usługi serwisowe, </w:t>
      </w:r>
      <w:r w:rsidR="000444AB" w:rsidRPr="00C47892">
        <w:rPr>
          <w:rFonts w:ascii="Times New Roman" w:hAnsi="Times New Roman" w:cs="Times New Roman"/>
          <w:sz w:val="24"/>
          <w:szCs w:val="24"/>
        </w:rPr>
        <w:t>odbędzie się na</w:t>
      </w:r>
      <w:r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0444AB" w:rsidRPr="00C47892">
        <w:rPr>
          <w:rFonts w:ascii="Times New Roman" w:hAnsi="Times New Roman" w:cs="Times New Roman"/>
          <w:sz w:val="24"/>
          <w:szCs w:val="24"/>
        </w:rPr>
        <w:t xml:space="preserve">podstawie  faktury </w:t>
      </w:r>
      <w:r w:rsidR="006B3F96" w:rsidRPr="00C47892">
        <w:rPr>
          <w:rFonts w:ascii="Times New Roman" w:hAnsi="Times New Roman" w:cs="Times New Roman"/>
          <w:sz w:val="24"/>
          <w:szCs w:val="24"/>
        </w:rPr>
        <w:t>końcowej po zakończeniu usług oraz ich bezusterkowym</w:t>
      </w:r>
      <w:r w:rsidR="00787F4D">
        <w:rPr>
          <w:rFonts w:ascii="Times New Roman" w:hAnsi="Times New Roman" w:cs="Times New Roman"/>
          <w:sz w:val="24"/>
          <w:szCs w:val="24"/>
        </w:rPr>
        <w:t xml:space="preserve"> odbiorze przez Zamawiającego i</w:t>
      </w:r>
      <w:r w:rsidR="006B3F96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6B3F96" w:rsidRPr="00C47892">
        <w:rPr>
          <w:rFonts w:ascii="Times New Roman" w:hAnsi="Times New Roman" w:cs="Times New Roman"/>
          <w:noProof w:val="0"/>
          <w:sz w:val="24"/>
          <w:szCs w:val="24"/>
        </w:rPr>
        <w:t>Inżyniera Projektu</w:t>
      </w:r>
      <w:r w:rsidR="00D43A62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i obejmujące wynagrodzenie określone w § 8 ust. 3 pkt 3.</w:t>
      </w:r>
    </w:p>
    <w:p w:rsidR="009B2E4C" w:rsidRPr="00C47892" w:rsidRDefault="000C2288" w:rsidP="00042EF9">
      <w:pPr>
        <w:pStyle w:val="Akapitzlist"/>
        <w:numPr>
          <w:ilvl w:val="0"/>
          <w:numId w:val="9"/>
        </w:numPr>
        <w:autoSpaceDE w:val="0"/>
        <w:spacing w:line="100" w:lineRule="atLeast"/>
        <w:ind w:left="142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Zamawiający ma obowiązek zapłaty faktur w terminie </w:t>
      </w:r>
      <w:r w:rsidR="00327A35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do </w:t>
      </w:r>
      <w:r w:rsidR="00FB3917" w:rsidRPr="00C47892">
        <w:rPr>
          <w:rFonts w:ascii="Times New Roman" w:hAnsi="Times New Roman" w:cs="Times New Roman"/>
          <w:noProof w:val="0"/>
          <w:sz w:val="24"/>
          <w:szCs w:val="24"/>
        </w:rPr>
        <w:t>30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dni od daty ich doręczenia wraz</w:t>
      </w:r>
      <w:r w:rsidRPr="00C47892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 dokumentami rozliczeniowymi. Za dzień dokonania zapłaty przyjmuje się </w:t>
      </w:r>
      <w:r w:rsidR="00042EF9" w:rsidRPr="00C47892">
        <w:rPr>
          <w:rFonts w:ascii="Times New Roman" w:hAnsi="Times New Roman" w:cs="Times New Roman"/>
          <w:noProof w:val="0"/>
          <w:sz w:val="24"/>
          <w:szCs w:val="24"/>
        </w:rPr>
        <w:t>dzień, w którym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kwota zobowiązania obciążyła rachunek bankowy Zamawiającego.</w:t>
      </w:r>
    </w:p>
    <w:p w:rsidR="009B2E4C" w:rsidRPr="00C47892" w:rsidRDefault="000C2288" w:rsidP="00042EF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42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W razie opóźnienia w zapłacie wierzytelności pieniężnych </w:t>
      </w:r>
      <w:r w:rsidR="006B3F96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Zamawiający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zobowiązuje się do zapłaty ustawowych odsetek za opóźnienie.</w:t>
      </w:r>
    </w:p>
    <w:p w:rsidR="008D7C3D" w:rsidRPr="00787F4D" w:rsidRDefault="008D7C3D" w:rsidP="00787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444AB" w:rsidRPr="00C47892" w:rsidRDefault="000444AB" w:rsidP="00042EF9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14</w:t>
      </w:r>
      <w:r w:rsidR="00042EF9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9B2E4C" w:rsidRPr="00C47892" w:rsidRDefault="000C2288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PODWYKONAWCY</w:t>
      </w:r>
    </w:p>
    <w:p w:rsidR="009B2E4C" w:rsidRPr="00C47892" w:rsidRDefault="000C2288" w:rsidP="00042E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Zamawiający dopuszcza powierzenie wykonania części niniejszego zamówienia podwykonawcom pod warunkiem, że Wykonawca wskazał w ofercie przetargowej te części zamówienia, których wykonanie zamierza powierzyć podwykonawcom. Jakość prac wykonanych przez Podwykonawców nie może być niższa niż robót wykonywanych przez Wykonawcę, za jakość </w:t>
      </w:r>
      <w:r w:rsidR="003B24FD"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robót wykonanych przez podwykonawców 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tę odpowiedzialność ponosi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Wykonawca.</w:t>
      </w:r>
      <w:proofErr w:type="gramEnd"/>
    </w:p>
    <w:p w:rsidR="009B2E4C" w:rsidRPr="00C47892" w:rsidRDefault="000C2288" w:rsidP="00042E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9B2E4C" w:rsidRPr="00C47892" w:rsidRDefault="000C2288" w:rsidP="00042E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Zamawiający nie będzie związany stosunkami zobowiązaniowymi z podwykonawcami, ale może skorzystać ze wszystkich </w:t>
      </w:r>
      <w:proofErr w:type="gramStart"/>
      <w:r w:rsidRPr="00C47892">
        <w:rPr>
          <w:rFonts w:ascii="Times New Roman" w:hAnsi="Times New Roman" w:cs="Times New Roman"/>
          <w:noProof w:val="0"/>
          <w:sz w:val="24"/>
          <w:szCs w:val="24"/>
        </w:rPr>
        <w:t>praw</w:t>
      </w:r>
      <w:proofErr w:type="gram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nabytych w stosunku do nich przez Wykonawcę. Wykonawca będzie pozostawał w pełni odpowiedzialny w stosunku do Zamawiającego za zlecone do </w:t>
      </w:r>
      <w:proofErr w:type="spellStart"/>
      <w:r w:rsidRPr="00C47892">
        <w:rPr>
          <w:rFonts w:ascii="Times New Roman" w:hAnsi="Times New Roman" w:cs="Times New Roman"/>
          <w:noProof w:val="0"/>
          <w:sz w:val="24"/>
          <w:szCs w:val="24"/>
        </w:rPr>
        <w:t>podwykonania</w:t>
      </w:r>
      <w:proofErr w:type="spellEnd"/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części zamówienia.</w:t>
      </w:r>
    </w:p>
    <w:p w:rsidR="009B2E4C" w:rsidRPr="00C47892" w:rsidRDefault="000C2288" w:rsidP="00042E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Zamawiający będzie żądał od </w:t>
      </w:r>
      <w:r w:rsidR="006B3F96" w:rsidRPr="00C47892">
        <w:rPr>
          <w:rFonts w:ascii="Times New Roman" w:hAnsi="Times New Roman" w:cs="Times New Roman"/>
          <w:noProof w:val="0"/>
          <w:sz w:val="24"/>
          <w:szCs w:val="24"/>
        </w:rPr>
        <w:t>W</w:t>
      </w:r>
      <w:r w:rsidRPr="00C47892">
        <w:rPr>
          <w:rFonts w:ascii="Times New Roman" w:hAnsi="Times New Roman" w:cs="Times New Roman"/>
          <w:noProof w:val="0"/>
          <w:sz w:val="24"/>
          <w:szCs w:val="24"/>
        </w:rPr>
        <w:t>ykonawcy przed złożeniem kolejnej faktury zaświadczenia potwierdzonego przez podwykonawców o otrzymaniu wynagrodzenia za wykonany przez podwykonawców zakres prac w przypadku, gdy będzie to wynikało z harmonogramu prac, a dotyczyło poprzedniej faktury. Brak takiego zaświadczenia spowoduje wstrzymanie wypłaty należności wykonawcy lub zamawiający przejmie dług od wykonawcy i przekaże środki na konto podwykonawcy. Wielkość długu zostanie potrącona z faktury wykonawcy. Zapis ten stosuje się do podwykonawców wskazanych przez wykonawcę w ofercie przetargowej.</w:t>
      </w:r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3091A" w:rsidRPr="00C47892" w:rsidRDefault="00120E76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§</w:t>
      </w:r>
      <w:r w:rsidR="002E6AA0"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15</w:t>
      </w:r>
      <w:r w:rsidR="00042EF9" w:rsidRPr="00C478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</w:p>
    <w:p w:rsidR="00120E76" w:rsidRPr="00C47892" w:rsidRDefault="00120E76" w:rsidP="0053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ZMIANA UMOWY</w:t>
      </w:r>
    </w:p>
    <w:p w:rsidR="0073091A" w:rsidRPr="00C47892" w:rsidRDefault="0073091A" w:rsidP="00042EF9">
      <w:pPr>
        <w:pStyle w:val="Tekstprzypisudolnego"/>
        <w:numPr>
          <w:ilvl w:val="0"/>
          <w:numId w:val="12"/>
        </w:numPr>
        <w:jc w:val="both"/>
        <w:rPr>
          <w:sz w:val="24"/>
          <w:szCs w:val="24"/>
        </w:rPr>
      </w:pPr>
      <w:r w:rsidRPr="00C47892">
        <w:rPr>
          <w:sz w:val="24"/>
          <w:szCs w:val="24"/>
        </w:rPr>
        <w:t xml:space="preserve">Zakazana jest istotna zmiana postanowień zawartej umowy w stosunku do treści oferty, na </w:t>
      </w:r>
      <w:r w:rsidR="00042EF9" w:rsidRPr="00C47892">
        <w:rPr>
          <w:sz w:val="24"/>
          <w:szCs w:val="24"/>
        </w:rPr>
        <w:t>podstawie, której</w:t>
      </w:r>
      <w:r w:rsidRPr="00C47892">
        <w:rPr>
          <w:sz w:val="24"/>
          <w:szCs w:val="24"/>
        </w:rPr>
        <w:t xml:space="preserve"> dokonano wyboru Wykonawcy, z zastrzeżeniem ust.2.</w:t>
      </w:r>
    </w:p>
    <w:p w:rsidR="0073091A" w:rsidRPr="00C47892" w:rsidRDefault="0073091A" w:rsidP="00042EF9">
      <w:pPr>
        <w:pStyle w:val="Tekstprzypisudolnego"/>
        <w:numPr>
          <w:ilvl w:val="0"/>
          <w:numId w:val="12"/>
        </w:numPr>
        <w:jc w:val="both"/>
        <w:rPr>
          <w:sz w:val="24"/>
          <w:szCs w:val="24"/>
        </w:rPr>
      </w:pPr>
      <w:r w:rsidRPr="00C47892">
        <w:rPr>
          <w:sz w:val="24"/>
          <w:szCs w:val="24"/>
        </w:rPr>
        <w:t>Dopuszczalne są następujące przypadki zmiany i warunki zmiany treści umowy:</w:t>
      </w:r>
    </w:p>
    <w:p w:rsidR="0073091A" w:rsidRPr="00C47892" w:rsidRDefault="0073091A" w:rsidP="00042EF9">
      <w:pPr>
        <w:pStyle w:val="Tekstprzypisudolnego"/>
        <w:ind w:left="993" w:hanging="284"/>
        <w:jc w:val="both"/>
        <w:rPr>
          <w:sz w:val="24"/>
          <w:szCs w:val="24"/>
        </w:rPr>
      </w:pPr>
      <w:r w:rsidRPr="00C47892">
        <w:rPr>
          <w:sz w:val="24"/>
          <w:szCs w:val="24"/>
        </w:rPr>
        <w:t>1</w:t>
      </w:r>
      <w:r w:rsidR="002E6AA0" w:rsidRPr="00C47892">
        <w:rPr>
          <w:sz w:val="24"/>
          <w:szCs w:val="24"/>
        </w:rPr>
        <w:t>)</w:t>
      </w:r>
      <w:r w:rsidRPr="00C47892">
        <w:rPr>
          <w:sz w:val="24"/>
          <w:szCs w:val="24"/>
        </w:rPr>
        <w:t xml:space="preserve"> zmiana materiałów budowlanych, sprzętu, urządze</w:t>
      </w:r>
      <w:r w:rsidR="002E6AA0" w:rsidRPr="00C47892">
        <w:rPr>
          <w:sz w:val="24"/>
          <w:szCs w:val="24"/>
        </w:rPr>
        <w:t xml:space="preserve">ń, gdy wykorzystanie materiałów </w:t>
      </w:r>
      <w:r w:rsidRPr="00C47892">
        <w:rPr>
          <w:sz w:val="24"/>
          <w:szCs w:val="24"/>
        </w:rPr>
        <w:t>budowlanych, sprzętu i urządzeń wskazanych w dokumentacji projektowej lub ofercie stanie się niemożliwe lub podyktowane będzie usprawnieniem procesu budowy, postępem technologicznym, zwiększeniem bezpieczeństwa na budowie</w:t>
      </w:r>
      <w:r w:rsidR="00504A5F" w:rsidRPr="00C47892">
        <w:rPr>
          <w:sz w:val="24"/>
          <w:szCs w:val="24"/>
        </w:rPr>
        <w:t>,</w:t>
      </w:r>
    </w:p>
    <w:p w:rsidR="0073091A" w:rsidRPr="00C47892" w:rsidRDefault="0073091A" w:rsidP="00042EF9">
      <w:pPr>
        <w:pStyle w:val="Tekstprzypisudolnego"/>
        <w:ind w:left="1276" w:hanging="556"/>
        <w:jc w:val="both"/>
        <w:rPr>
          <w:sz w:val="24"/>
          <w:szCs w:val="24"/>
        </w:rPr>
      </w:pPr>
      <w:r w:rsidRPr="00C47892">
        <w:rPr>
          <w:sz w:val="24"/>
          <w:szCs w:val="24"/>
        </w:rPr>
        <w:t>2</w:t>
      </w:r>
      <w:r w:rsidR="002E6AA0" w:rsidRPr="00C47892">
        <w:rPr>
          <w:sz w:val="24"/>
          <w:szCs w:val="24"/>
        </w:rPr>
        <w:t xml:space="preserve">) </w:t>
      </w:r>
      <w:proofErr w:type="gramStart"/>
      <w:r w:rsidRPr="00C47892">
        <w:rPr>
          <w:sz w:val="24"/>
          <w:szCs w:val="24"/>
        </w:rPr>
        <w:t>zmiana  terminu</w:t>
      </w:r>
      <w:proofErr w:type="gramEnd"/>
      <w:r w:rsidRPr="00C47892">
        <w:rPr>
          <w:sz w:val="24"/>
          <w:szCs w:val="24"/>
        </w:rPr>
        <w:t xml:space="preserve"> realizacji przedmiotu zamówienia w przypadku: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C47892">
        <w:rPr>
          <w:sz w:val="24"/>
          <w:szCs w:val="24"/>
        </w:rPr>
        <w:t>gdy</w:t>
      </w:r>
      <w:proofErr w:type="gramEnd"/>
      <w:r w:rsidRPr="00C47892">
        <w:rPr>
          <w:sz w:val="24"/>
          <w:szCs w:val="24"/>
        </w:rPr>
        <w:t xml:space="preserve"> wykonanie zamówienia w określonym pierwotnie terminie nie leży</w:t>
      </w:r>
      <w:r w:rsidR="002E6AA0" w:rsidRPr="00C47892">
        <w:rPr>
          <w:sz w:val="24"/>
          <w:szCs w:val="24"/>
        </w:rPr>
        <w:t xml:space="preserve"> </w:t>
      </w:r>
      <w:r w:rsidRPr="00C47892">
        <w:rPr>
          <w:sz w:val="24"/>
          <w:szCs w:val="24"/>
        </w:rPr>
        <w:t xml:space="preserve">w interesie Zamawiającego, 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r w:rsidRPr="00787F4D">
        <w:rPr>
          <w:sz w:val="24"/>
          <w:szCs w:val="24"/>
        </w:rPr>
        <w:t xml:space="preserve">działania siły wyższej, uniemożliwiającej wykonanie robót w </w:t>
      </w:r>
      <w:proofErr w:type="gramStart"/>
      <w:r w:rsidRPr="00787F4D">
        <w:rPr>
          <w:sz w:val="24"/>
          <w:szCs w:val="24"/>
        </w:rPr>
        <w:t xml:space="preserve">określonym </w:t>
      </w:r>
      <w:r w:rsidR="002E6AA0" w:rsidRPr="00787F4D">
        <w:rPr>
          <w:sz w:val="24"/>
          <w:szCs w:val="24"/>
        </w:rPr>
        <w:t xml:space="preserve">  </w:t>
      </w:r>
      <w:r w:rsidRPr="00787F4D">
        <w:rPr>
          <w:sz w:val="24"/>
          <w:szCs w:val="24"/>
        </w:rPr>
        <w:t>pierwotnie</w:t>
      </w:r>
      <w:proofErr w:type="gramEnd"/>
      <w:r w:rsidRPr="00787F4D">
        <w:rPr>
          <w:sz w:val="24"/>
          <w:szCs w:val="24"/>
        </w:rPr>
        <w:t xml:space="preserve"> terminie</w:t>
      </w:r>
      <w:r w:rsidR="002E6AA0" w:rsidRPr="00787F4D">
        <w:rPr>
          <w:sz w:val="24"/>
          <w:szCs w:val="24"/>
        </w:rPr>
        <w:t>,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787F4D">
        <w:rPr>
          <w:sz w:val="24"/>
          <w:szCs w:val="24"/>
        </w:rPr>
        <w:t>zaistnienia</w:t>
      </w:r>
      <w:proofErr w:type="gramEnd"/>
      <w:r w:rsidRPr="00787F4D">
        <w:rPr>
          <w:sz w:val="24"/>
          <w:szCs w:val="24"/>
        </w:rPr>
        <w:t xml:space="preserve"> niesprzyjających warunków atmo</w:t>
      </w:r>
      <w:r w:rsidR="002E6AA0" w:rsidRPr="00787F4D">
        <w:rPr>
          <w:sz w:val="24"/>
          <w:szCs w:val="24"/>
        </w:rPr>
        <w:t xml:space="preserve">sferycznych, uniemożliwiających </w:t>
      </w:r>
      <w:r w:rsidRPr="00787F4D">
        <w:rPr>
          <w:sz w:val="24"/>
          <w:szCs w:val="24"/>
        </w:rPr>
        <w:t>wykonanie robót lub spełnienie wymogów technologicznych udokumentowanych w dzienniku budowy</w:t>
      </w:r>
      <w:r w:rsidR="002E6AA0" w:rsidRPr="00787F4D">
        <w:rPr>
          <w:sz w:val="24"/>
          <w:szCs w:val="24"/>
        </w:rPr>
        <w:t>,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787F4D">
        <w:rPr>
          <w:sz w:val="24"/>
          <w:szCs w:val="24"/>
        </w:rPr>
        <w:t>konieczności</w:t>
      </w:r>
      <w:proofErr w:type="gramEnd"/>
      <w:r w:rsidRPr="00787F4D">
        <w:rPr>
          <w:sz w:val="24"/>
          <w:szCs w:val="24"/>
        </w:rPr>
        <w:t xml:space="preserve"> uzyskania decyzji i uzgodnień, mogących spowodować wstrzymanie robót</w:t>
      </w:r>
      <w:r w:rsidR="002E6AA0" w:rsidRPr="00787F4D">
        <w:rPr>
          <w:sz w:val="24"/>
          <w:szCs w:val="24"/>
        </w:rPr>
        <w:t>,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787F4D">
        <w:rPr>
          <w:sz w:val="24"/>
          <w:szCs w:val="24"/>
        </w:rPr>
        <w:t>konieczności</w:t>
      </w:r>
      <w:proofErr w:type="gramEnd"/>
      <w:r w:rsidRPr="00787F4D">
        <w:rPr>
          <w:sz w:val="24"/>
          <w:szCs w:val="24"/>
        </w:rPr>
        <w:t xml:space="preserve"> wykonania dodatkowych badań i ekspertyz</w:t>
      </w:r>
      <w:r w:rsidR="00504A5F" w:rsidRPr="00787F4D">
        <w:rPr>
          <w:sz w:val="24"/>
          <w:szCs w:val="24"/>
        </w:rPr>
        <w:t>,</w:t>
      </w:r>
    </w:p>
    <w:p w:rsid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787F4D">
        <w:rPr>
          <w:sz w:val="24"/>
          <w:szCs w:val="24"/>
        </w:rPr>
        <w:t>przedłużające</w:t>
      </w:r>
      <w:proofErr w:type="gramEnd"/>
      <w:r w:rsidRPr="00787F4D">
        <w:rPr>
          <w:sz w:val="24"/>
          <w:szCs w:val="24"/>
        </w:rPr>
        <w:t xml:space="preserve"> się procedury </w:t>
      </w:r>
      <w:r w:rsidR="00332F07" w:rsidRPr="00787F4D">
        <w:rPr>
          <w:sz w:val="24"/>
          <w:szCs w:val="24"/>
        </w:rPr>
        <w:t>administracyjne</w:t>
      </w:r>
      <w:r w:rsidRPr="00787F4D">
        <w:rPr>
          <w:sz w:val="24"/>
          <w:szCs w:val="24"/>
        </w:rPr>
        <w:t xml:space="preserve"> z przyczyn niezależnych od Wykonawcy</w:t>
      </w:r>
      <w:r w:rsidR="00504A5F" w:rsidRPr="00787F4D">
        <w:rPr>
          <w:sz w:val="24"/>
          <w:szCs w:val="24"/>
        </w:rPr>
        <w:t>,</w:t>
      </w:r>
      <w:r w:rsidRPr="00787F4D">
        <w:rPr>
          <w:sz w:val="24"/>
          <w:szCs w:val="24"/>
        </w:rPr>
        <w:t xml:space="preserve"> </w:t>
      </w:r>
    </w:p>
    <w:p w:rsidR="00787F4D" w:rsidRDefault="008D7C3D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r w:rsidRPr="00787F4D">
        <w:rPr>
          <w:sz w:val="24"/>
          <w:szCs w:val="24"/>
        </w:rPr>
        <w:t>zmiany terminu wynikające z aneksu Zamawiającego zawarte</w:t>
      </w:r>
      <w:r w:rsidR="00327A35" w:rsidRPr="00787F4D">
        <w:rPr>
          <w:sz w:val="24"/>
          <w:szCs w:val="24"/>
        </w:rPr>
        <w:t>go</w:t>
      </w:r>
      <w:r w:rsidRPr="00787F4D">
        <w:rPr>
          <w:sz w:val="24"/>
          <w:szCs w:val="24"/>
        </w:rPr>
        <w:t xml:space="preserve"> z </w:t>
      </w:r>
      <w:r w:rsidR="002E6AA0" w:rsidRPr="00787F4D">
        <w:rPr>
          <w:sz w:val="24"/>
          <w:szCs w:val="24"/>
        </w:rPr>
        <w:t xml:space="preserve">instytucją </w:t>
      </w:r>
      <w:r w:rsidR="006B3F96" w:rsidRPr="00787F4D">
        <w:rPr>
          <w:sz w:val="24"/>
          <w:szCs w:val="24"/>
        </w:rPr>
        <w:t>wdrażającą (</w:t>
      </w:r>
      <w:proofErr w:type="gramStart"/>
      <w:r w:rsidRPr="00787F4D">
        <w:rPr>
          <w:sz w:val="24"/>
          <w:szCs w:val="24"/>
        </w:rPr>
        <w:t xml:space="preserve">WWPE </w:t>
      </w:r>
      <w:r w:rsidR="006B3F96" w:rsidRPr="00787F4D">
        <w:rPr>
          <w:sz w:val="24"/>
          <w:szCs w:val="24"/>
        </w:rPr>
        <w:t>)</w:t>
      </w:r>
      <w:r w:rsidRPr="00787F4D">
        <w:rPr>
          <w:sz w:val="24"/>
          <w:szCs w:val="24"/>
        </w:rPr>
        <w:t xml:space="preserve"> </w:t>
      </w:r>
      <w:proofErr w:type="gramEnd"/>
      <w:r w:rsidR="00327A35" w:rsidRPr="00787F4D">
        <w:rPr>
          <w:sz w:val="24"/>
          <w:szCs w:val="24"/>
        </w:rPr>
        <w:t>powodując</w:t>
      </w:r>
      <w:r w:rsidR="006B3F96" w:rsidRPr="00787F4D">
        <w:rPr>
          <w:sz w:val="24"/>
          <w:szCs w:val="24"/>
        </w:rPr>
        <w:t>ą</w:t>
      </w:r>
      <w:r w:rsidR="00327A35" w:rsidRPr="00787F4D">
        <w:rPr>
          <w:sz w:val="24"/>
          <w:szCs w:val="24"/>
        </w:rPr>
        <w:t xml:space="preserve"> </w:t>
      </w:r>
      <w:r w:rsidRPr="00787F4D">
        <w:rPr>
          <w:sz w:val="24"/>
          <w:szCs w:val="24"/>
        </w:rPr>
        <w:t>wydłużenie realizacji umowy</w:t>
      </w:r>
      <w:r w:rsidR="00327A35" w:rsidRPr="00787F4D">
        <w:rPr>
          <w:sz w:val="24"/>
          <w:szCs w:val="24"/>
        </w:rPr>
        <w:t xml:space="preserve"> w zakresie </w:t>
      </w:r>
      <w:r w:rsidR="006B3F96" w:rsidRPr="00787F4D">
        <w:rPr>
          <w:sz w:val="24"/>
          <w:szCs w:val="24"/>
        </w:rPr>
        <w:t>określonym</w:t>
      </w:r>
      <w:r w:rsidR="00787F4D">
        <w:rPr>
          <w:sz w:val="24"/>
          <w:szCs w:val="24"/>
        </w:rPr>
        <w:t xml:space="preserve"> wg. §3</w:t>
      </w:r>
      <w:r w:rsidR="00327A35" w:rsidRPr="00787F4D">
        <w:rPr>
          <w:sz w:val="24"/>
          <w:szCs w:val="24"/>
        </w:rPr>
        <w:t xml:space="preserve"> niniejszej umowy</w:t>
      </w:r>
      <w:r w:rsidR="00504A5F" w:rsidRPr="00787F4D">
        <w:rPr>
          <w:sz w:val="24"/>
          <w:szCs w:val="24"/>
        </w:rPr>
        <w:t>,</w:t>
      </w:r>
    </w:p>
    <w:p w:rsidR="0073091A" w:rsidRPr="00787F4D" w:rsidRDefault="0073091A" w:rsidP="00787F4D">
      <w:pPr>
        <w:pStyle w:val="Tekstprzypisudolnego"/>
        <w:numPr>
          <w:ilvl w:val="1"/>
          <w:numId w:val="42"/>
        </w:numPr>
        <w:jc w:val="both"/>
        <w:rPr>
          <w:sz w:val="24"/>
          <w:szCs w:val="24"/>
        </w:rPr>
      </w:pPr>
      <w:proofErr w:type="gramStart"/>
      <w:r w:rsidRPr="00787F4D">
        <w:rPr>
          <w:sz w:val="24"/>
          <w:szCs w:val="24"/>
        </w:rPr>
        <w:t>zmiana</w:t>
      </w:r>
      <w:proofErr w:type="gramEnd"/>
      <w:r w:rsidRPr="00787F4D">
        <w:rPr>
          <w:sz w:val="24"/>
          <w:szCs w:val="24"/>
        </w:rPr>
        <w:t xml:space="preserve"> wynagrodzenia za realizację zadań objętych</w:t>
      </w:r>
      <w:r w:rsidR="006B3F96" w:rsidRPr="00787F4D">
        <w:rPr>
          <w:sz w:val="24"/>
          <w:szCs w:val="24"/>
        </w:rPr>
        <w:t xml:space="preserve"> niniejszą umową w przypadku </w:t>
      </w:r>
      <w:r w:rsidRPr="00787F4D">
        <w:rPr>
          <w:sz w:val="24"/>
          <w:szCs w:val="24"/>
        </w:rPr>
        <w:t>zmiany stawki podatku VAT.</w:t>
      </w:r>
    </w:p>
    <w:p w:rsidR="00660F5F" w:rsidRPr="00C47892" w:rsidRDefault="00332F07" w:rsidP="00CC7A58">
      <w:pPr>
        <w:pStyle w:val="Tekstprzypisudolnego"/>
        <w:numPr>
          <w:ilvl w:val="0"/>
          <w:numId w:val="12"/>
        </w:numPr>
        <w:jc w:val="both"/>
        <w:rPr>
          <w:sz w:val="24"/>
          <w:szCs w:val="24"/>
        </w:rPr>
      </w:pPr>
      <w:r w:rsidRPr="00C47892">
        <w:rPr>
          <w:sz w:val="24"/>
          <w:szCs w:val="24"/>
        </w:rPr>
        <w:t>Z</w:t>
      </w:r>
      <w:r w:rsidR="0073091A" w:rsidRPr="00C47892">
        <w:rPr>
          <w:sz w:val="24"/>
          <w:szCs w:val="24"/>
        </w:rPr>
        <w:t xml:space="preserve">miany umowy przewidziane w ust. 2 niniejszego paragrafu dopuszczalne są na </w:t>
      </w:r>
      <w:r w:rsidR="00660F5F" w:rsidRPr="00C47892">
        <w:rPr>
          <w:sz w:val="24"/>
          <w:szCs w:val="24"/>
        </w:rPr>
        <w:t xml:space="preserve">   </w:t>
      </w:r>
    </w:p>
    <w:p w:rsidR="0073091A" w:rsidRPr="00C47892" w:rsidRDefault="00660F5F" w:rsidP="00042EF9">
      <w:pPr>
        <w:pStyle w:val="Tekstprzypisudolnego"/>
        <w:ind w:firstLine="426"/>
        <w:jc w:val="both"/>
        <w:rPr>
          <w:sz w:val="24"/>
          <w:szCs w:val="24"/>
        </w:rPr>
      </w:pPr>
      <w:r w:rsidRPr="00C47892">
        <w:rPr>
          <w:sz w:val="24"/>
          <w:szCs w:val="24"/>
        </w:rPr>
        <w:t xml:space="preserve">    </w:t>
      </w:r>
      <w:proofErr w:type="gramStart"/>
      <w:r w:rsidR="0073091A" w:rsidRPr="00C47892">
        <w:rPr>
          <w:sz w:val="24"/>
          <w:szCs w:val="24"/>
        </w:rPr>
        <w:t>następujących</w:t>
      </w:r>
      <w:proofErr w:type="gramEnd"/>
      <w:r w:rsidR="0073091A" w:rsidRPr="00C47892">
        <w:rPr>
          <w:sz w:val="24"/>
          <w:szCs w:val="24"/>
        </w:rPr>
        <w:t xml:space="preserve"> warunkach</w:t>
      </w:r>
      <w:r w:rsidRPr="00C47892">
        <w:rPr>
          <w:sz w:val="24"/>
          <w:szCs w:val="24"/>
        </w:rPr>
        <w:t>:</w:t>
      </w:r>
      <w:r w:rsidR="0073091A" w:rsidRPr="00C47892">
        <w:rPr>
          <w:sz w:val="24"/>
          <w:szCs w:val="24"/>
        </w:rPr>
        <w:t xml:space="preserve"> </w:t>
      </w:r>
    </w:p>
    <w:p w:rsidR="00CC7A58" w:rsidRDefault="003B24FD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r w:rsidRPr="00C47892">
        <w:rPr>
          <w:sz w:val="24"/>
          <w:szCs w:val="24"/>
        </w:rPr>
        <w:t>zmiana określona ust.</w:t>
      </w:r>
      <w:r w:rsidR="0073091A" w:rsidRPr="00C47892">
        <w:rPr>
          <w:sz w:val="24"/>
          <w:szCs w:val="24"/>
        </w:rPr>
        <w:t xml:space="preserve"> 2.</w:t>
      </w:r>
      <w:r w:rsidR="00504A5F" w:rsidRPr="00C47892">
        <w:rPr>
          <w:sz w:val="24"/>
          <w:szCs w:val="24"/>
        </w:rPr>
        <w:t xml:space="preserve"> pkt </w:t>
      </w:r>
      <w:r w:rsidRPr="00C47892">
        <w:rPr>
          <w:sz w:val="24"/>
          <w:szCs w:val="24"/>
        </w:rPr>
        <w:t>1</w:t>
      </w:r>
      <w:r w:rsidR="0073091A" w:rsidRPr="00C47892">
        <w:rPr>
          <w:sz w:val="24"/>
          <w:szCs w:val="24"/>
        </w:rPr>
        <w:t xml:space="preserve"> – zamiana na materiały, urządzenia i sprzęt </w:t>
      </w:r>
      <w:proofErr w:type="gramStart"/>
      <w:r w:rsidR="0073091A" w:rsidRPr="00C47892">
        <w:rPr>
          <w:sz w:val="24"/>
          <w:szCs w:val="24"/>
        </w:rPr>
        <w:t>posiadające co</w:t>
      </w:r>
      <w:proofErr w:type="gramEnd"/>
      <w:r w:rsidR="0073091A" w:rsidRPr="00C47892">
        <w:rPr>
          <w:sz w:val="24"/>
          <w:szCs w:val="24"/>
        </w:rPr>
        <w:t xml:space="preserve"> najmniej takie </w:t>
      </w:r>
      <w:r w:rsidR="0073091A" w:rsidRPr="00CC7A58">
        <w:rPr>
          <w:sz w:val="24"/>
          <w:szCs w:val="24"/>
        </w:rPr>
        <w:t>same parametry jakościowe i cechy użytkowe, jak te które stanowiły podstawę wyboru oferty,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pod warunkiem nie zwiększenia ceny</w:t>
      </w:r>
      <w:r w:rsidR="00504A5F" w:rsidRPr="00CC7A58">
        <w:rPr>
          <w:sz w:val="24"/>
          <w:szCs w:val="24"/>
        </w:rPr>
        <w:t>,</w:t>
      </w:r>
    </w:p>
    <w:p w:rsidR="00CC7A58" w:rsidRDefault="003B24FD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proofErr w:type="gramStart"/>
      <w:r w:rsidRPr="00CC7A58">
        <w:rPr>
          <w:sz w:val="24"/>
          <w:szCs w:val="24"/>
        </w:rPr>
        <w:t>ust</w:t>
      </w:r>
      <w:proofErr w:type="gramEnd"/>
      <w:r w:rsidR="0073091A" w:rsidRPr="00CC7A58">
        <w:rPr>
          <w:sz w:val="24"/>
          <w:szCs w:val="24"/>
        </w:rPr>
        <w:t>.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2</w:t>
      </w:r>
      <w:r w:rsidR="00504A5F" w:rsidRPr="00CC7A58">
        <w:rPr>
          <w:sz w:val="24"/>
          <w:szCs w:val="24"/>
        </w:rPr>
        <w:t xml:space="preserve"> pkt </w:t>
      </w:r>
      <w:r w:rsidR="0073091A" w:rsidRPr="00CC7A58">
        <w:rPr>
          <w:sz w:val="24"/>
          <w:szCs w:val="24"/>
        </w:rPr>
        <w:t>2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lit.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a – w zakresie uzasadnionego Interesu Zamawiającego</w:t>
      </w:r>
      <w:r w:rsidR="00504A5F" w:rsidRPr="00CC7A58">
        <w:rPr>
          <w:sz w:val="24"/>
          <w:szCs w:val="24"/>
        </w:rPr>
        <w:t>,</w:t>
      </w:r>
    </w:p>
    <w:p w:rsidR="00CC7A58" w:rsidRDefault="003B24FD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r w:rsidRPr="00CC7A58">
        <w:rPr>
          <w:sz w:val="24"/>
          <w:szCs w:val="24"/>
        </w:rPr>
        <w:lastRenderedPageBreak/>
        <w:t>ust</w:t>
      </w:r>
      <w:r w:rsidR="00504A5F" w:rsidRPr="00CC7A58">
        <w:rPr>
          <w:sz w:val="24"/>
          <w:szCs w:val="24"/>
        </w:rPr>
        <w:t xml:space="preserve">. 2 pkt 2 lit. </w:t>
      </w:r>
      <w:r w:rsidR="0073091A" w:rsidRPr="00CC7A58">
        <w:rPr>
          <w:sz w:val="24"/>
          <w:szCs w:val="24"/>
        </w:rPr>
        <w:t xml:space="preserve">b – o czas działania siły wyższej oraz niezbędny do usunięcia </w:t>
      </w:r>
      <w:proofErr w:type="gramStart"/>
      <w:r w:rsidR="0073091A" w:rsidRPr="00CC7A58">
        <w:rPr>
          <w:sz w:val="24"/>
          <w:szCs w:val="24"/>
        </w:rPr>
        <w:t xml:space="preserve">skutków </w:t>
      </w:r>
      <w:r w:rsidR="008856E9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tego</w:t>
      </w:r>
      <w:proofErr w:type="gramEnd"/>
      <w:r w:rsidR="0073091A" w:rsidRPr="00CC7A58">
        <w:rPr>
          <w:sz w:val="24"/>
          <w:szCs w:val="24"/>
        </w:rPr>
        <w:t xml:space="preserve"> </w:t>
      </w:r>
      <w:r w:rsidR="00504A5F" w:rsidRPr="00CC7A58">
        <w:rPr>
          <w:sz w:val="24"/>
          <w:szCs w:val="24"/>
        </w:rPr>
        <w:t>d</w:t>
      </w:r>
      <w:r w:rsidR="0073091A" w:rsidRPr="00CC7A58">
        <w:rPr>
          <w:sz w:val="24"/>
          <w:szCs w:val="24"/>
        </w:rPr>
        <w:t>ziałania</w:t>
      </w:r>
      <w:r w:rsidR="00504A5F" w:rsidRPr="00CC7A58">
        <w:rPr>
          <w:sz w:val="24"/>
          <w:szCs w:val="24"/>
        </w:rPr>
        <w:t>,</w:t>
      </w:r>
    </w:p>
    <w:p w:rsidR="00CC7A58" w:rsidRDefault="003B24FD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proofErr w:type="gramStart"/>
      <w:r w:rsidRPr="00CC7A58">
        <w:rPr>
          <w:sz w:val="24"/>
          <w:szCs w:val="24"/>
        </w:rPr>
        <w:t>ust</w:t>
      </w:r>
      <w:proofErr w:type="gramEnd"/>
      <w:r w:rsidR="008856E9" w:rsidRPr="00CC7A58">
        <w:rPr>
          <w:sz w:val="24"/>
          <w:szCs w:val="24"/>
        </w:rPr>
        <w:t>. 2 pkt 2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lit.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>c – o czas trwania niesprzyjających warunków atmosferycznych</w:t>
      </w:r>
      <w:r w:rsidR="00504A5F" w:rsidRPr="00CC7A58">
        <w:rPr>
          <w:sz w:val="24"/>
          <w:szCs w:val="24"/>
        </w:rPr>
        <w:t>,</w:t>
      </w:r>
    </w:p>
    <w:p w:rsidR="00CC7A58" w:rsidRDefault="003B24FD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proofErr w:type="gramStart"/>
      <w:r w:rsidRPr="00CC7A58">
        <w:rPr>
          <w:sz w:val="24"/>
          <w:szCs w:val="24"/>
        </w:rPr>
        <w:t>ust</w:t>
      </w:r>
      <w:proofErr w:type="gramEnd"/>
      <w:r w:rsidR="008856E9" w:rsidRPr="00CC7A58">
        <w:rPr>
          <w:sz w:val="24"/>
          <w:szCs w:val="24"/>
        </w:rPr>
        <w:t>. 2 pkt 2</w:t>
      </w:r>
      <w:r w:rsidR="00504A5F" w:rsidRPr="00CC7A58">
        <w:rPr>
          <w:sz w:val="24"/>
          <w:szCs w:val="24"/>
        </w:rPr>
        <w:t xml:space="preserve"> </w:t>
      </w:r>
      <w:r w:rsidR="00332F07" w:rsidRPr="00CC7A58">
        <w:rPr>
          <w:sz w:val="24"/>
          <w:szCs w:val="24"/>
        </w:rPr>
        <w:t>lit.</w:t>
      </w:r>
      <w:r w:rsidR="00504A5F" w:rsidRPr="00CC7A58">
        <w:rPr>
          <w:sz w:val="24"/>
          <w:szCs w:val="24"/>
        </w:rPr>
        <w:t xml:space="preserve"> </w:t>
      </w:r>
      <w:r w:rsidR="00332F07" w:rsidRPr="00CC7A58">
        <w:rPr>
          <w:sz w:val="24"/>
          <w:szCs w:val="24"/>
        </w:rPr>
        <w:t xml:space="preserve">d, e </w:t>
      </w:r>
      <w:r w:rsidR="0073091A" w:rsidRPr="00CC7A58">
        <w:rPr>
          <w:sz w:val="24"/>
          <w:szCs w:val="24"/>
        </w:rPr>
        <w:t>– o czas niezbędny do uzyskania wymaganych decyzji, uzgodnień, badań lub ekspertyz</w:t>
      </w:r>
      <w:r w:rsidR="00504A5F" w:rsidRPr="00CC7A58">
        <w:rPr>
          <w:sz w:val="24"/>
          <w:szCs w:val="24"/>
        </w:rPr>
        <w:t>,</w:t>
      </w:r>
    </w:p>
    <w:p w:rsidR="00CC7A58" w:rsidRDefault="00A35BB1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r w:rsidRPr="00CC7A58">
        <w:rPr>
          <w:sz w:val="24"/>
          <w:szCs w:val="24"/>
        </w:rPr>
        <w:t>ust</w:t>
      </w:r>
      <w:r w:rsidR="008856E9" w:rsidRPr="00CC7A58">
        <w:rPr>
          <w:sz w:val="24"/>
          <w:szCs w:val="24"/>
        </w:rPr>
        <w:t>. 2 pkt 2</w:t>
      </w:r>
      <w:r w:rsidR="0073091A" w:rsidRPr="00CC7A58">
        <w:rPr>
          <w:sz w:val="24"/>
          <w:szCs w:val="24"/>
        </w:rPr>
        <w:t xml:space="preserve"> lit. </w:t>
      </w:r>
      <w:proofErr w:type="gramStart"/>
      <w:r w:rsidR="0073091A" w:rsidRPr="00CC7A58">
        <w:rPr>
          <w:sz w:val="24"/>
          <w:szCs w:val="24"/>
        </w:rPr>
        <w:t>f  – o</w:t>
      </w:r>
      <w:proofErr w:type="gramEnd"/>
      <w:r w:rsidR="0073091A" w:rsidRPr="00CC7A58">
        <w:rPr>
          <w:sz w:val="24"/>
          <w:szCs w:val="24"/>
        </w:rPr>
        <w:t xml:space="preserve"> czas</w:t>
      </w:r>
      <w:r w:rsidR="007E1938" w:rsidRPr="00CC7A58">
        <w:rPr>
          <w:sz w:val="24"/>
          <w:szCs w:val="24"/>
        </w:rPr>
        <w:t xml:space="preserve">  przedłużenia się procedur administracyjnych</w:t>
      </w:r>
      <w:r w:rsidR="00504A5F" w:rsidRPr="00CC7A58">
        <w:rPr>
          <w:sz w:val="24"/>
          <w:szCs w:val="24"/>
        </w:rPr>
        <w:t>,</w:t>
      </w:r>
      <w:r w:rsidR="007E1938" w:rsidRPr="00CC7A58">
        <w:rPr>
          <w:sz w:val="24"/>
          <w:szCs w:val="24"/>
        </w:rPr>
        <w:t xml:space="preserve"> </w:t>
      </w:r>
    </w:p>
    <w:p w:rsidR="00CC7A58" w:rsidRDefault="00A35BB1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r w:rsidRPr="00CC7A58">
        <w:rPr>
          <w:sz w:val="24"/>
          <w:szCs w:val="24"/>
        </w:rPr>
        <w:t>ust</w:t>
      </w:r>
      <w:r w:rsidR="008856E9" w:rsidRPr="00CC7A58">
        <w:rPr>
          <w:sz w:val="24"/>
          <w:szCs w:val="24"/>
        </w:rPr>
        <w:t>. 2 pkt 2</w:t>
      </w:r>
      <w:r w:rsidR="00327A35" w:rsidRPr="00CC7A58">
        <w:rPr>
          <w:sz w:val="24"/>
          <w:szCs w:val="24"/>
        </w:rPr>
        <w:t xml:space="preserve"> lit. </w:t>
      </w:r>
      <w:proofErr w:type="gramStart"/>
      <w:r w:rsidR="00327A35" w:rsidRPr="00CC7A58">
        <w:rPr>
          <w:sz w:val="24"/>
          <w:szCs w:val="24"/>
        </w:rPr>
        <w:t xml:space="preserve">g  </w:t>
      </w:r>
      <w:r w:rsidR="008856E9" w:rsidRPr="00CC7A58">
        <w:rPr>
          <w:sz w:val="24"/>
          <w:szCs w:val="24"/>
        </w:rPr>
        <w:t xml:space="preserve">- </w:t>
      </w:r>
      <w:r w:rsidR="00327A35" w:rsidRPr="00CC7A58">
        <w:rPr>
          <w:sz w:val="24"/>
          <w:szCs w:val="24"/>
        </w:rPr>
        <w:t>o</w:t>
      </w:r>
      <w:proofErr w:type="gramEnd"/>
      <w:r w:rsidR="00327A35" w:rsidRPr="00CC7A58">
        <w:rPr>
          <w:sz w:val="24"/>
          <w:szCs w:val="24"/>
        </w:rPr>
        <w:t xml:space="preserve"> czas  przedłużenia realizacji projektu,</w:t>
      </w:r>
      <w:r w:rsidR="00504A5F" w:rsidRPr="00CC7A58">
        <w:rPr>
          <w:sz w:val="24"/>
          <w:szCs w:val="24"/>
        </w:rPr>
        <w:t xml:space="preserve"> </w:t>
      </w:r>
      <w:r w:rsidR="00327A35" w:rsidRPr="00CC7A58">
        <w:rPr>
          <w:sz w:val="24"/>
          <w:szCs w:val="24"/>
        </w:rPr>
        <w:t xml:space="preserve">nie dłużej niż do </w:t>
      </w:r>
      <w:r w:rsidR="00042EF9" w:rsidRPr="00CC7A58">
        <w:rPr>
          <w:sz w:val="24"/>
          <w:szCs w:val="24"/>
        </w:rPr>
        <w:t xml:space="preserve"> </w:t>
      </w:r>
      <w:r w:rsidR="00327A35" w:rsidRPr="00CC7A58">
        <w:rPr>
          <w:sz w:val="24"/>
          <w:szCs w:val="24"/>
        </w:rPr>
        <w:t>31.12.01</w:t>
      </w:r>
      <w:r w:rsidR="00764DB8" w:rsidRPr="00CC7A58">
        <w:rPr>
          <w:sz w:val="24"/>
          <w:szCs w:val="24"/>
        </w:rPr>
        <w:t>4</w:t>
      </w:r>
      <w:proofErr w:type="gramStart"/>
      <w:r w:rsidR="008856E9" w:rsidRPr="00CC7A58">
        <w:rPr>
          <w:sz w:val="24"/>
          <w:szCs w:val="24"/>
        </w:rPr>
        <w:t>r</w:t>
      </w:r>
      <w:proofErr w:type="gramEnd"/>
      <w:r w:rsidR="008856E9" w:rsidRPr="00CC7A58">
        <w:rPr>
          <w:sz w:val="24"/>
          <w:szCs w:val="24"/>
        </w:rPr>
        <w:t>.,</w:t>
      </w:r>
      <w:r w:rsidR="00327A35" w:rsidRPr="00CC7A58">
        <w:rPr>
          <w:sz w:val="24"/>
          <w:szCs w:val="24"/>
        </w:rPr>
        <w:t xml:space="preserve"> </w:t>
      </w:r>
    </w:p>
    <w:p w:rsidR="0073091A" w:rsidRPr="00CC7A58" w:rsidRDefault="00A35BB1" w:rsidP="00CC7A58">
      <w:pPr>
        <w:pStyle w:val="Tekstprzypisudolnego"/>
        <w:numPr>
          <w:ilvl w:val="0"/>
          <w:numId w:val="43"/>
        </w:numPr>
        <w:ind w:hanging="11"/>
        <w:jc w:val="both"/>
        <w:rPr>
          <w:sz w:val="24"/>
          <w:szCs w:val="24"/>
        </w:rPr>
      </w:pPr>
      <w:r w:rsidRPr="00CC7A58">
        <w:rPr>
          <w:sz w:val="24"/>
          <w:szCs w:val="24"/>
        </w:rPr>
        <w:t>ust</w:t>
      </w:r>
      <w:r w:rsidR="008856E9" w:rsidRPr="00CC7A58">
        <w:rPr>
          <w:sz w:val="24"/>
          <w:szCs w:val="24"/>
        </w:rPr>
        <w:t>. 2 pkt 2</w:t>
      </w:r>
      <w:r w:rsidR="00504A5F" w:rsidRPr="00CC7A58">
        <w:rPr>
          <w:sz w:val="24"/>
          <w:szCs w:val="24"/>
        </w:rPr>
        <w:t xml:space="preserve"> </w:t>
      </w:r>
      <w:r w:rsidR="0073091A" w:rsidRPr="00CC7A58">
        <w:rPr>
          <w:sz w:val="24"/>
          <w:szCs w:val="24"/>
        </w:rPr>
        <w:t xml:space="preserve">- w </w:t>
      </w:r>
      <w:proofErr w:type="gramStart"/>
      <w:r w:rsidR="0073091A" w:rsidRPr="00CC7A58">
        <w:rPr>
          <w:sz w:val="24"/>
          <w:szCs w:val="24"/>
        </w:rPr>
        <w:t>przypadku  ustawowej</w:t>
      </w:r>
      <w:proofErr w:type="gramEnd"/>
      <w:r w:rsidR="0073091A" w:rsidRPr="00CC7A58">
        <w:rPr>
          <w:sz w:val="24"/>
          <w:szCs w:val="24"/>
        </w:rPr>
        <w:t xml:space="preserve">  zmiany stawki podatku od towarów i usług (VAT) w granicach tej zmiany. </w:t>
      </w:r>
    </w:p>
    <w:p w:rsidR="0073091A" w:rsidRPr="00C47892" w:rsidRDefault="0073091A" w:rsidP="00042EF9">
      <w:pPr>
        <w:pStyle w:val="Tekstprzypisudolnego"/>
        <w:ind w:left="1560"/>
        <w:jc w:val="both"/>
        <w:rPr>
          <w:sz w:val="24"/>
          <w:szCs w:val="24"/>
        </w:rPr>
      </w:pPr>
    </w:p>
    <w:p w:rsidR="0073091A" w:rsidRPr="00CC7A58" w:rsidRDefault="0073091A" w:rsidP="00042EF9">
      <w:pPr>
        <w:pStyle w:val="Tekstprzypisudolnego"/>
        <w:numPr>
          <w:ilvl w:val="0"/>
          <w:numId w:val="12"/>
        </w:numPr>
        <w:jc w:val="both"/>
        <w:rPr>
          <w:sz w:val="24"/>
          <w:szCs w:val="24"/>
        </w:rPr>
      </w:pPr>
      <w:r w:rsidRPr="00C47892">
        <w:rPr>
          <w:sz w:val="24"/>
          <w:szCs w:val="24"/>
        </w:rPr>
        <w:t xml:space="preserve">Zmiany niniejszej umowy wymagają zgody obu stron wyrażonej w formie pisemnej w </w:t>
      </w:r>
      <w:proofErr w:type="gramStart"/>
      <w:r w:rsidR="00A35BB1" w:rsidRPr="00C47892">
        <w:rPr>
          <w:sz w:val="24"/>
          <w:szCs w:val="24"/>
        </w:rPr>
        <w:t>p</w:t>
      </w:r>
      <w:r w:rsidRPr="00C47892">
        <w:rPr>
          <w:sz w:val="24"/>
          <w:szCs w:val="24"/>
        </w:rPr>
        <w:t xml:space="preserve">ostaci </w:t>
      </w:r>
      <w:r w:rsidR="00A35BB1" w:rsidRPr="00CC7A58">
        <w:rPr>
          <w:sz w:val="24"/>
          <w:szCs w:val="24"/>
        </w:rPr>
        <w:t xml:space="preserve"> </w:t>
      </w:r>
      <w:r w:rsidRPr="00CC7A58">
        <w:rPr>
          <w:sz w:val="24"/>
          <w:szCs w:val="24"/>
        </w:rPr>
        <w:t>aneksu</w:t>
      </w:r>
      <w:proofErr w:type="gramEnd"/>
      <w:r w:rsidRPr="00CC7A58">
        <w:rPr>
          <w:sz w:val="24"/>
          <w:szCs w:val="24"/>
        </w:rPr>
        <w:t xml:space="preserve"> do umowy pod rygorem nieważności.</w:t>
      </w:r>
    </w:p>
    <w:p w:rsidR="00200359" w:rsidRPr="00C47892" w:rsidRDefault="00200359" w:rsidP="00042EF9">
      <w:pPr>
        <w:pStyle w:val="Tekstprzypisudolnego"/>
        <w:jc w:val="both"/>
        <w:rPr>
          <w:sz w:val="24"/>
          <w:szCs w:val="24"/>
        </w:rPr>
      </w:pPr>
    </w:p>
    <w:p w:rsidR="00200359" w:rsidRPr="00C47892" w:rsidRDefault="00327A35" w:rsidP="00042E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892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</w:t>
      </w:r>
      <w:r w:rsidR="00200359" w:rsidRPr="00C47892"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042EF9" w:rsidRPr="00C478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359" w:rsidRPr="00C47892" w:rsidRDefault="00200359" w:rsidP="00205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89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3091A" w:rsidRPr="00C47892" w:rsidRDefault="00200359" w:rsidP="0004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1.</w:t>
      </w:r>
      <w:r w:rsidR="008856E9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73091A" w:rsidRPr="00C47892">
        <w:rPr>
          <w:rFonts w:ascii="Times New Roman" w:hAnsi="Times New Roman" w:cs="Times New Roman"/>
          <w:sz w:val="24"/>
          <w:szCs w:val="24"/>
        </w:rPr>
        <w:t>W sprawach, których nie reguluje treść niniejszej umowy zastosowanie mają przepisy ustawy</w:t>
      </w:r>
      <w:r w:rsidR="008856E9" w:rsidRPr="00C47892">
        <w:rPr>
          <w:rFonts w:ascii="Times New Roman" w:hAnsi="Times New Roman" w:cs="Times New Roman"/>
          <w:sz w:val="24"/>
          <w:szCs w:val="24"/>
        </w:rPr>
        <w:t xml:space="preserve">  </w:t>
      </w:r>
      <w:r w:rsidR="0073091A" w:rsidRPr="00C47892">
        <w:rPr>
          <w:rFonts w:ascii="Times New Roman" w:hAnsi="Times New Roman" w:cs="Times New Roman"/>
          <w:sz w:val="24"/>
          <w:szCs w:val="24"/>
        </w:rPr>
        <w:t>o zamówieniach publicznych i odpowiednie przepisy Kodeksu Cywilnego.</w:t>
      </w:r>
    </w:p>
    <w:p w:rsidR="00120E76" w:rsidRPr="00C47892" w:rsidRDefault="00200359" w:rsidP="0004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bCs/>
          <w:sz w:val="24"/>
          <w:szCs w:val="24"/>
        </w:rPr>
        <w:t>2</w:t>
      </w:r>
      <w:r w:rsidRPr="00C478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E9" w:rsidRPr="00C47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1A" w:rsidRPr="00C47892">
        <w:rPr>
          <w:rFonts w:ascii="Times New Roman" w:hAnsi="Times New Roman" w:cs="Times New Roman"/>
          <w:sz w:val="24"/>
          <w:szCs w:val="24"/>
        </w:rPr>
        <w:t>Wszelkie spory, których nie da się rozstrzygnąć polubownie, będą podlegały rozstrzygnięciu przez w</w:t>
      </w:r>
      <w:r w:rsidR="00690DE8" w:rsidRPr="00C47892">
        <w:rPr>
          <w:rFonts w:ascii="Times New Roman" w:hAnsi="Times New Roman" w:cs="Times New Roman"/>
          <w:sz w:val="24"/>
          <w:szCs w:val="24"/>
        </w:rPr>
        <w:t>łaściwy rzeczowo i miejscowo dla</w:t>
      </w:r>
      <w:r w:rsidR="0073091A" w:rsidRPr="00C47892">
        <w:rPr>
          <w:rFonts w:ascii="Times New Roman" w:hAnsi="Times New Roman" w:cs="Times New Roman"/>
          <w:sz w:val="24"/>
          <w:szCs w:val="24"/>
        </w:rPr>
        <w:t xml:space="preserve"> siedziby Zamawiającego sąd powszechny. </w:t>
      </w:r>
    </w:p>
    <w:p w:rsidR="00120E76" w:rsidRPr="00C47892" w:rsidRDefault="00200359" w:rsidP="00042EF9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sz w:val="24"/>
          <w:szCs w:val="24"/>
        </w:rPr>
        <w:t>3.</w:t>
      </w:r>
      <w:r w:rsidR="008856E9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120E76" w:rsidRPr="00C47892">
        <w:rPr>
          <w:rFonts w:ascii="Times New Roman" w:hAnsi="Times New Roman" w:cs="Times New Roman"/>
          <w:sz w:val="24"/>
          <w:szCs w:val="24"/>
        </w:rPr>
        <w:t>Dokonanie cesji (przelewu) wierzytelności wynikającej z niniejszej umowy wymaga zgody</w:t>
      </w:r>
      <w:r w:rsidR="008856E9" w:rsidRPr="00C47892">
        <w:rPr>
          <w:rFonts w:ascii="Times New Roman" w:hAnsi="Times New Roman" w:cs="Times New Roman"/>
          <w:sz w:val="24"/>
          <w:szCs w:val="24"/>
        </w:rPr>
        <w:t xml:space="preserve"> </w:t>
      </w:r>
      <w:r w:rsidR="00120E76" w:rsidRPr="00C47892">
        <w:rPr>
          <w:rFonts w:ascii="Times New Roman" w:hAnsi="Times New Roman" w:cs="Times New Roman"/>
          <w:sz w:val="24"/>
          <w:szCs w:val="24"/>
        </w:rPr>
        <w:t>Zamawiającego</w:t>
      </w:r>
    </w:p>
    <w:p w:rsidR="0073091A" w:rsidRPr="00C47892" w:rsidRDefault="00200359" w:rsidP="0004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bCs/>
          <w:sz w:val="24"/>
          <w:szCs w:val="24"/>
        </w:rPr>
        <w:t>4.</w:t>
      </w:r>
      <w:r w:rsidR="008856E9" w:rsidRPr="00C47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91A" w:rsidRPr="00C47892">
        <w:rPr>
          <w:rFonts w:ascii="Times New Roman" w:hAnsi="Times New Roman" w:cs="Times New Roman"/>
          <w:sz w:val="24"/>
          <w:szCs w:val="24"/>
        </w:rPr>
        <w:t>Umowa dla swej ważności wymaga kontrasygnaty Skarbnika Gminy.</w:t>
      </w:r>
    </w:p>
    <w:p w:rsidR="0073091A" w:rsidRPr="00C47892" w:rsidRDefault="00200359" w:rsidP="0004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7892">
        <w:rPr>
          <w:rFonts w:ascii="Times New Roman" w:hAnsi="Times New Roman" w:cs="Times New Roman"/>
          <w:bCs/>
          <w:sz w:val="24"/>
          <w:szCs w:val="24"/>
        </w:rPr>
        <w:t>5</w:t>
      </w:r>
      <w:r w:rsidRPr="00C478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E9" w:rsidRPr="00C47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1A" w:rsidRPr="00C47892">
        <w:rPr>
          <w:rFonts w:ascii="Times New Roman" w:hAnsi="Times New Roman" w:cs="Times New Roman"/>
          <w:sz w:val="24"/>
          <w:szCs w:val="24"/>
        </w:rPr>
        <w:t>Umowa sporządzona została w trzech jednobrzmiących egzemplarzach, z których dwa otrzymuje</w:t>
      </w:r>
      <w:r w:rsidR="008856E9" w:rsidRPr="00C47892">
        <w:rPr>
          <w:rFonts w:ascii="Times New Roman" w:hAnsi="Times New Roman" w:cs="Times New Roman"/>
          <w:sz w:val="24"/>
          <w:szCs w:val="24"/>
        </w:rPr>
        <w:t xml:space="preserve">  </w:t>
      </w:r>
      <w:r w:rsidR="0073091A" w:rsidRPr="00C47892">
        <w:rPr>
          <w:rFonts w:ascii="Times New Roman" w:hAnsi="Times New Roman" w:cs="Times New Roman"/>
          <w:sz w:val="24"/>
          <w:szCs w:val="24"/>
        </w:rPr>
        <w:t>Zamawiający, a jeden Wykonawca</w:t>
      </w:r>
      <w:r w:rsidR="008856E9" w:rsidRPr="00C47892">
        <w:rPr>
          <w:rFonts w:ascii="Times New Roman" w:hAnsi="Times New Roman" w:cs="Times New Roman"/>
          <w:sz w:val="24"/>
          <w:szCs w:val="24"/>
        </w:rPr>
        <w:t>.</w:t>
      </w:r>
    </w:p>
    <w:p w:rsidR="0073091A" w:rsidRPr="00C47892" w:rsidRDefault="0073091A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3091A" w:rsidRPr="00C47892" w:rsidRDefault="0073091A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B2E4C" w:rsidRPr="00C47892" w:rsidRDefault="009B2E4C" w:rsidP="00042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9B2E4C" w:rsidRPr="00C47892" w:rsidRDefault="000C2288" w:rsidP="00CC7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proofErr w:type="gramStart"/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>ZAMAWIAJĄCY</w:t>
      </w:r>
      <w:r w:rsidR="00CC7A58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</w:t>
      </w:r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</w:t>
      </w:r>
      <w:proofErr w:type="gramEnd"/>
      <w:r w:rsidRPr="00C47892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WYKONAWCA</w:t>
      </w:r>
    </w:p>
    <w:p w:rsidR="000C2288" w:rsidRPr="00C47892" w:rsidRDefault="000C2288" w:rsidP="00042EF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0C2288" w:rsidRPr="00C47892" w:rsidSect="00B06B3C">
      <w:headerReference w:type="default" r:id="rId8"/>
      <w:footerReference w:type="default" r:id="rId9"/>
      <w:pgSz w:w="11906" w:h="16838"/>
      <w:pgMar w:top="56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78" w:rsidRDefault="00215C78">
      <w:r>
        <w:separator/>
      </w:r>
    </w:p>
  </w:endnote>
  <w:endnote w:type="continuationSeparator" w:id="0">
    <w:p w:rsidR="00215C78" w:rsidRDefault="002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charset w:val="EE"/>
    <w:family w:val="swiss"/>
    <w:pitch w:val="default"/>
  </w:font>
  <w:font w:name="ArialNarrow">
    <w:altName w:val="MS Mincho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98772"/>
      <w:docPartObj>
        <w:docPartGallery w:val="Page Numbers (Bottom of Page)"/>
        <w:docPartUnique/>
      </w:docPartObj>
    </w:sdtPr>
    <w:sdtEndPr/>
    <w:sdtContent>
      <w:p w:rsidR="007C7A39" w:rsidRDefault="007C7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71">
          <w:t>7</w:t>
        </w:r>
        <w:r>
          <w:fldChar w:fldCharType="end"/>
        </w:r>
      </w:p>
    </w:sdtContent>
  </w:sdt>
  <w:p w:rsidR="007C7A39" w:rsidRDefault="007C7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78" w:rsidRDefault="00215C78">
      <w:r>
        <w:separator/>
      </w:r>
    </w:p>
  </w:footnote>
  <w:footnote w:type="continuationSeparator" w:id="0">
    <w:p w:rsidR="00215C78" w:rsidRDefault="0021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882D40" w:rsidTr="001A759D">
      <w:trPr>
        <w:jc w:val="center"/>
      </w:trPr>
      <w:tc>
        <w:tcPr>
          <w:tcW w:w="3212" w:type="dxa"/>
        </w:tcPr>
        <w:p w:rsidR="00882D40" w:rsidRDefault="00882D40" w:rsidP="001A759D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7E314663" wp14:editId="43663D6C">
                <wp:extent cx="197104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82D40" w:rsidRDefault="00882D40" w:rsidP="001A759D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44F4302" wp14:editId="2FCA7759">
                <wp:extent cx="510540" cy="510540"/>
                <wp:effectExtent l="0" t="0" r="0" b="3810"/>
                <wp:docPr id="4" name="Obraz 4" descr="herb prus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prus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82D40" w:rsidRDefault="00882D40" w:rsidP="001A759D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516016" wp14:editId="1DDFDBCD">
                <wp:extent cx="1745615" cy="415925"/>
                <wp:effectExtent l="0" t="0" r="6985" b="317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D40" w:rsidTr="001A759D">
      <w:trPr>
        <w:jc w:val="center"/>
      </w:trPr>
      <w:tc>
        <w:tcPr>
          <w:tcW w:w="9638" w:type="dxa"/>
          <w:gridSpan w:val="3"/>
        </w:tcPr>
        <w:p w:rsidR="00882D40" w:rsidRPr="00D47322" w:rsidRDefault="00882D40" w:rsidP="001A759D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 xml:space="preserve">Projekt współfinansowany ze środków Europejskiego Funduszu Rozwoju                                                                                     Regionalnego w ramach Programu Operacyjnego Innowacyjna Gospodarka                                                                                      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9B2E4C" w:rsidRDefault="009B2E4C">
    <w:pPr>
      <w:pStyle w:val="Nagwek"/>
      <w:rPr>
        <w:rFonts w:ascii="Calibri" w:hAnsi="Calibri" w:cs="Calibri"/>
      </w:rPr>
    </w:pPr>
  </w:p>
  <w:p w:rsidR="009B2E4C" w:rsidRDefault="009B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AB46564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>
    <w:nsid w:val="00000011"/>
    <w:multiLevelType w:val="multilevel"/>
    <w:tmpl w:val="23109BE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D90B40"/>
    <w:multiLevelType w:val="hybridMultilevel"/>
    <w:tmpl w:val="7CCAB216"/>
    <w:lvl w:ilvl="0" w:tplc="4372D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D11"/>
    <w:multiLevelType w:val="hybridMultilevel"/>
    <w:tmpl w:val="9DD45E54"/>
    <w:lvl w:ilvl="0" w:tplc="A4B8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31D4"/>
    <w:multiLevelType w:val="multilevel"/>
    <w:tmpl w:val="EB5A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6">
    <w:nsid w:val="07F26E77"/>
    <w:multiLevelType w:val="hybridMultilevel"/>
    <w:tmpl w:val="2F88F282"/>
    <w:lvl w:ilvl="0" w:tplc="45C63E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1A7977"/>
    <w:multiLevelType w:val="hybridMultilevel"/>
    <w:tmpl w:val="1DB4F2E2"/>
    <w:lvl w:ilvl="0" w:tplc="1AD0EC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945FD"/>
    <w:multiLevelType w:val="hybridMultilevel"/>
    <w:tmpl w:val="818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F5594"/>
    <w:multiLevelType w:val="hybridMultilevel"/>
    <w:tmpl w:val="CBB69876"/>
    <w:lvl w:ilvl="0" w:tplc="A4B890D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1DF49E6"/>
    <w:multiLevelType w:val="hybridMultilevel"/>
    <w:tmpl w:val="B1BAB5CE"/>
    <w:lvl w:ilvl="0" w:tplc="D00C0F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3683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21BE1"/>
    <w:multiLevelType w:val="hybridMultilevel"/>
    <w:tmpl w:val="E75A1092"/>
    <w:lvl w:ilvl="0" w:tplc="F69A14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F5"/>
    <w:multiLevelType w:val="hybridMultilevel"/>
    <w:tmpl w:val="615C67CA"/>
    <w:lvl w:ilvl="0" w:tplc="FEA24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73F4"/>
    <w:multiLevelType w:val="hybridMultilevel"/>
    <w:tmpl w:val="4844D0C0"/>
    <w:lvl w:ilvl="0" w:tplc="00FE7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C1BF1"/>
    <w:multiLevelType w:val="hybridMultilevel"/>
    <w:tmpl w:val="605E7646"/>
    <w:lvl w:ilvl="0" w:tplc="91CEE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C2B7E"/>
    <w:multiLevelType w:val="hybridMultilevel"/>
    <w:tmpl w:val="96A4B0CA"/>
    <w:lvl w:ilvl="0" w:tplc="9CCA77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4060C"/>
    <w:multiLevelType w:val="hybridMultilevel"/>
    <w:tmpl w:val="0C86D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210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36A95"/>
    <w:multiLevelType w:val="hybridMultilevel"/>
    <w:tmpl w:val="15801B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FFC98C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230F88"/>
    <w:multiLevelType w:val="hybridMultilevel"/>
    <w:tmpl w:val="0D90A320"/>
    <w:lvl w:ilvl="0" w:tplc="B06A43A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DA0498D"/>
    <w:multiLevelType w:val="hybridMultilevel"/>
    <w:tmpl w:val="A4861D70"/>
    <w:lvl w:ilvl="0" w:tplc="B17A43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B15B1"/>
    <w:multiLevelType w:val="hybridMultilevel"/>
    <w:tmpl w:val="9F9A735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7FB7953"/>
    <w:multiLevelType w:val="hybridMultilevel"/>
    <w:tmpl w:val="CB7CFE04"/>
    <w:lvl w:ilvl="0" w:tplc="A16C4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8273F3"/>
    <w:multiLevelType w:val="hybridMultilevel"/>
    <w:tmpl w:val="26609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31C32"/>
    <w:multiLevelType w:val="hybridMultilevel"/>
    <w:tmpl w:val="B1F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A0139"/>
    <w:multiLevelType w:val="hybridMultilevel"/>
    <w:tmpl w:val="52C816AC"/>
    <w:lvl w:ilvl="0" w:tplc="E30CD74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F327C"/>
    <w:multiLevelType w:val="hybridMultilevel"/>
    <w:tmpl w:val="DFF0A04E"/>
    <w:lvl w:ilvl="0" w:tplc="A4B890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87914"/>
    <w:multiLevelType w:val="hybridMultilevel"/>
    <w:tmpl w:val="9D2C1AF2"/>
    <w:lvl w:ilvl="0" w:tplc="52200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16F05"/>
    <w:multiLevelType w:val="hybridMultilevel"/>
    <w:tmpl w:val="769804B8"/>
    <w:lvl w:ilvl="0" w:tplc="6C72C0AC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8C7997"/>
    <w:multiLevelType w:val="hybridMultilevel"/>
    <w:tmpl w:val="F01CF17C"/>
    <w:lvl w:ilvl="0" w:tplc="1AE05E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943B9"/>
    <w:multiLevelType w:val="hybridMultilevel"/>
    <w:tmpl w:val="86A84552"/>
    <w:lvl w:ilvl="0" w:tplc="D160C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140B3"/>
    <w:multiLevelType w:val="hybridMultilevel"/>
    <w:tmpl w:val="BB3A11B4"/>
    <w:lvl w:ilvl="0" w:tplc="14CC5DD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A3575"/>
    <w:multiLevelType w:val="hybridMultilevel"/>
    <w:tmpl w:val="42DEB1CE"/>
    <w:lvl w:ilvl="0" w:tplc="885244FE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>
    <w:nsid w:val="58657641"/>
    <w:multiLevelType w:val="hybridMultilevel"/>
    <w:tmpl w:val="3936553A"/>
    <w:lvl w:ilvl="0" w:tplc="FAD088F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773009"/>
    <w:multiLevelType w:val="hybridMultilevel"/>
    <w:tmpl w:val="0680C414"/>
    <w:lvl w:ilvl="0" w:tplc="AE2205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C8E05B1"/>
    <w:multiLevelType w:val="hybridMultilevel"/>
    <w:tmpl w:val="77BE4BDA"/>
    <w:lvl w:ilvl="0" w:tplc="FCFAA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1B72"/>
    <w:multiLevelType w:val="hybridMultilevel"/>
    <w:tmpl w:val="37843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E3A68"/>
    <w:multiLevelType w:val="hybridMultilevel"/>
    <w:tmpl w:val="B2469AB6"/>
    <w:lvl w:ilvl="0" w:tplc="D6F64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255A4"/>
    <w:multiLevelType w:val="hybridMultilevel"/>
    <w:tmpl w:val="70F4A67A"/>
    <w:lvl w:ilvl="0" w:tplc="27DEE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64215"/>
    <w:multiLevelType w:val="hybridMultilevel"/>
    <w:tmpl w:val="C76613B0"/>
    <w:lvl w:ilvl="0" w:tplc="9C2E2E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E4AB0"/>
    <w:multiLevelType w:val="multilevel"/>
    <w:tmpl w:val="EB5A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0">
    <w:nsid w:val="6E7A1D7C"/>
    <w:multiLevelType w:val="hybridMultilevel"/>
    <w:tmpl w:val="EE886BB2"/>
    <w:lvl w:ilvl="0" w:tplc="67CEDE1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1136A8D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E9805D2"/>
    <w:multiLevelType w:val="hybridMultilevel"/>
    <w:tmpl w:val="60786BDC"/>
    <w:lvl w:ilvl="0" w:tplc="2828DD96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2">
    <w:nsid w:val="6EE340A7"/>
    <w:multiLevelType w:val="hybridMultilevel"/>
    <w:tmpl w:val="19785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C6C99"/>
    <w:multiLevelType w:val="hybridMultilevel"/>
    <w:tmpl w:val="0ECC19E2"/>
    <w:lvl w:ilvl="0" w:tplc="A42A7EC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82012"/>
    <w:multiLevelType w:val="hybridMultilevel"/>
    <w:tmpl w:val="BF9A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51E7A"/>
    <w:multiLevelType w:val="hybridMultilevel"/>
    <w:tmpl w:val="22AEBD34"/>
    <w:lvl w:ilvl="0" w:tplc="62C210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A615E2"/>
    <w:multiLevelType w:val="hybridMultilevel"/>
    <w:tmpl w:val="F39403D8"/>
    <w:lvl w:ilvl="0" w:tplc="0276C1D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7">
    <w:nsid w:val="7B6F1BA0"/>
    <w:multiLevelType w:val="hybridMultilevel"/>
    <w:tmpl w:val="09D4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B0142"/>
    <w:multiLevelType w:val="hybridMultilevel"/>
    <w:tmpl w:val="1504C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3"/>
  </w:num>
  <w:num w:numId="5">
    <w:abstractNumId w:val="37"/>
  </w:num>
  <w:num w:numId="6">
    <w:abstractNumId w:val="13"/>
  </w:num>
  <w:num w:numId="7">
    <w:abstractNumId w:val="29"/>
  </w:num>
  <w:num w:numId="8">
    <w:abstractNumId w:val="14"/>
  </w:num>
  <w:num w:numId="9">
    <w:abstractNumId w:val="12"/>
  </w:num>
  <w:num w:numId="10">
    <w:abstractNumId w:val="36"/>
  </w:num>
  <w:num w:numId="11">
    <w:abstractNumId w:val="44"/>
  </w:num>
  <w:num w:numId="12">
    <w:abstractNumId w:val="8"/>
  </w:num>
  <w:num w:numId="13">
    <w:abstractNumId w:val="48"/>
  </w:num>
  <w:num w:numId="14">
    <w:abstractNumId w:val="22"/>
  </w:num>
  <w:num w:numId="15">
    <w:abstractNumId w:val="47"/>
  </w:num>
  <w:num w:numId="16">
    <w:abstractNumId w:val="0"/>
  </w:num>
  <w:num w:numId="17">
    <w:abstractNumId w:val="39"/>
  </w:num>
  <w:num w:numId="18">
    <w:abstractNumId w:val="31"/>
  </w:num>
  <w:num w:numId="19">
    <w:abstractNumId w:val="5"/>
  </w:num>
  <w:num w:numId="20">
    <w:abstractNumId w:val="6"/>
  </w:num>
  <w:num w:numId="21">
    <w:abstractNumId w:val="34"/>
  </w:num>
  <w:num w:numId="22">
    <w:abstractNumId w:val="21"/>
  </w:num>
  <w:num w:numId="23">
    <w:abstractNumId w:val="45"/>
  </w:num>
  <w:num w:numId="24">
    <w:abstractNumId w:val="46"/>
  </w:num>
  <w:num w:numId="25">
    <w:abstractNumId w:val="41"/>
  </w:num>
  <w:num w:numId="26">
    <w:abstractNumId w:val="40"/>
  </w:num>
  <w:num w:numId="27">
    <w:abstractNumId w:val="20"/>
  </w:num>
  <w:num w:numId="28">
    <w:abstractNumId w:val="33"/>
  </w:num>
  <w:num w:numId="29">
    <w:abstractNumId w:val="27"/>
  </w:num>
  <w:num w:numId="30">
    <w:abstractNumId w:val="18"/>
  </w:num>
  <w:num w:numId="31">
    <w:abstractNumId w:val="7"/>
  </w:num>
  <w:num w:numId="32">
    <w:abstractNumId w:val="43"/>
  </w:num>
  <w:num w:numId="33">
    <w:abstractNumId w:val="24"/>
  </w:num>
  <w:num w:numId="34">
    <w:abstractNumId w:val="15"/>
  </w:num>
  <w:num w:numId="35">
    <w:abstractNumId w:val="38"/>
  </w:num>
  <w:num w:numId="36">
    <w:abstractNumId w:val="30"/>
  </w:num>
  <w:num w:numId="37">
    <w:abstractNumId w:val="10"/>
  </w:num>
  <w:num w:numId="38">
    <w:abstractNumId w:val="35"/>
  </w:num>
  <w:num w:numId="39">
    <w:abstractNumId w:val="19"/>
  </w:num>
  <w:num w:numId="40">
    <w:abstractNumId w:val="17"/>
  </w:num>
  <w:num w:numId="41">
    <w:abstractNumId w:val="23"/>
  </w:num>
  <w:num w:numId="42">
    <w:abstractNumId w:val="16"/>
  </w:num>
  <w:num w:numId="43">
    <w:abstractNumId w:val="42"/>
  </w:num>
  <w:num w:numId="44">
    <w:abstractNumId w:val="4"/>
  </w:num>
  <w:num w:numId="45">
    <w:abstractNumId w:val="25"/>
  </w:num>
  <w:num w:numId="46">
    <w:abstractNumId w:val="9"/>
  </w:num>
  <w:num w:numId="4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6"/>
    <w:rsid w:val="00042EF9"/>
    <w:rsid w:val="000444AB"/>
    <w:rsid w:val="00057C79"/>
    <w:rsid w:val="00061991"/>
    <w:rsid w:val="000733B4"/>
    <w:rsid w:val="00093887"/>
    <w:rsid w:val="00097D98"/>
    <w:rsid w:val="000A226B"/>
    <w:rsid w:val="000C2288"/>
    <w:rsid w:val="000D79F0"/>
    <w:rsid w:val="00104E68"/>
    <w:rsid w:val="00120E76"/>
    <w:rsid w:val="00122B01"/>
    <w:rsid w:val="0013609B"/>
    <w:rsid w:val="001441E8"/>
    <w:rsid w:val="001517AE"/>
    <w:rsid w:val="0018565F"/>
    <w:rsid w:val="001A3613"/>
    <w:rsid w:val="001B5DCC"/>
    <w:rsid w:val="001F6D0E"/>
    <w:rsid w:val="00200359"/>
    <w:rsid w:val="002050F7"/>
    <w:rsid w:val="00215C78"/>
    <w:rsid w:val="002348AA"/>
    <w:rsid w:val="002411D7"/>
    <w:rsid w:val="00247B79"/>
    <w:rsid w:val="0025362C"/>
    <w:rsid w:val="00253DF0"/>
    <w:rsid w:val="00273F7C"/>
    <w:rsid w:val="002879F6"/>
    <w:rsid w:val="002C2C6B"/>
    <w:rsid w:val="002D283D"/>
    <w:rsid w:val="002D40B8"/>
    <w:rsid w:val="002E6AA0"/>
    <w:rsid w:val="002F5DAA"/>
    <w:rsid w:val="00305300"/>
    <w:rsid w:val="00327A35"/>
    <w:rsid w:val="003312B4"/>
    <w:rsid w:val="00332F07"/>
    <w:rsid w:val="003A0904"/>
    <w:rsid w:val="003B24FD"/>
    <w:rsid w:val="003B7311"/>
    <w:rsid w:val="003D31AE"/>
    <w:rsid w:val="003D462C"/>
    <w:rsid w:val="003D6E15"/>
    <w:rsid w:val="003F334E"/>
    <w:rsid w:val="003F7E83"/>
    <w:rsid w:val="00407D1E"/>
    <w:rsid w:val="004443D2"/>
    <w:rsid w:val="00445FA2"/>
    <w:rsid w:val="004545DE"/>
    <w:rsid w:val="004563BC"/>
    <w:rsid w:val="00456988"/>
    <w:rsid w:val="00465F5B"/>
    <w:rsid w:val="00466C33"/>
    <w:rsid w:val="00490153"/>
    <w:rsid w:val="00491B4C"/>
    <w:rsid w:val="00492396"/>
    <w:rsid w:val="00496CC7"/>
    <w:rsid w:val="004B0945"/>
    <w:rsid w:val="004B173E"/>
    <w:rsid w:val="004B4930"/>
    <w:rsid w:val="004C1E73"/>
    <w:rsid w:val="004E263D"/>
    <w:rsid w:val="004E6622"/>
    <w:rsid w:val="004F2538"/>
    <w:rsid w:val="004F74F8"/>
    <w:rsid w:val="00504A5F"/>
    <w:rsid w:val="00506C93"/>
    <w:rsid w:val="00512732"/>
    <w:rsid w:val="00524D41"/>
    <w:rsid w:val="00532666"/>
    <w:rsid w:val="00567310"/>
    <w:rsid w:val="005805D7"/>
    <w:rsid w:val="00584400"/>
    <w:rsid w:val="00585002"/>
    <w:rsid w:val="0059572A"/>
    <w:rsid w:val="005A1BD0"/>
    <w:rsid w:val="005D695A"/>
    <w:rsid w:val="006003BF"/>
    <w:rsid w:val="00606D81"/>
    <w:rsid w:val="0062618E"/>
    <w:rsid w:val="00632A4A"/>
    <w:rsid w:val="00636B1B"/>
    <w:rsid w:val="0063745C"/>
    <w:rsid w:val="00660F5F"/>
    <w:rsid w:val="0066625F"/>
    <w:rsid w:val="00670E3C"/>
    <w:rsid w:val="00682A99"/>
    <w:rsid w:val="0068413E"/>
    <w:rsid w:val="00690DE8"/>
    <w:rsid w:val="00695B2C"/>
    <w:rsid w:val="006A2D6F"/>
    <w:rsid w:val="006A4A1A"/>
    <w:rsid w:val="006B0D9E"/>
    <w:rsid w:val="006B1CC0"/>
    <w:rsid w:val="006B3F96"/>
    <w:rsid w:val="006B5D17"/>
    <w:rsid w:val="006B5D39"/>
    <w:rsid w:val="006D1471"/>
    <w:rsid w:val="006D35B9"/>
    <w:rsid w:val="006E66DE"/>
    <w:rsid w:val="007132C8"/>
    <w:rsid w:val="007204D9"/>
    <w:rsid w:val="00721A50"/>
    <w:rsid w:val="0073091A"/>
    <w:rsid w:val="007338E5"/>
    <w:rsid w:val="00756061"/>
    <w:rsid w:val="00764DB8"/>
    <w:rsid w:val="007752B7"/>
    <w:rsid w:val="007833E1"/>
    <w:rsid w:val="007850E6"/>
    <w:rsid w:val="00787F4D"/>
    <w:rsid w:val="007C0255"/>
    <w:rsid w:val="007C7A39"/>
    <w:rsid w:val="007E1938"/>
    <w:rsid w:val="0083551A"/>
    <w:rsid w:val="00840F2B"/>
    <w:rsid w:val="008433CC"/>
    <w:rsid w:val="00866F45"/>
    <w:rsid w:val="008765CE"/>
    <w:rsid w:val="00882D40"/>
    <w:rsid w:val="008856E9"/>
    <w:rsid w:val="00886328"/>
    <w:rsid w:val="00893338"/>
    <w:rsid w:val="008A1B28"/>
    <w:rsid w:val="008C2395"/>
    <w:rsid w:val="008D0015"/>
    <w:rsid w:val="008D03AE"/>
    <w:rsid w:val="008D7C3D"/>
    <w:rsid w:val="008E7ADF"/>
    <w:rsid w:val="00927780"/>
    <w:rsid w:val="00930B17"/>
    <w:rsid w:val="00946A40"/>
    <w:rsid w:val="00952345"/>
    <w:rsid w:val="00963AF1"/>
    <w:rsid w:val="00986A1B"/>
    <w:rsid w:val="009A6AD4"/>
    <w:rsid w:val="009B0759"/>
    <w:rsid w:val="009B2E4C"/>
    <w:rsid w:val="009E6D7D"/>
    <w:rsid w:val="00A35BB1"/>
    <w:rsid w:val="00A4006E"/>
    <w:rsid w:val="00A514A2"/>
    <w:rsid w:val="00AB586C"/>
    <w:rsid w:val="00AD7433"/>
    <w:rsid w:val="00AE79E8"/>
    <w:rsid w:val="00B06B3C"/>
    <w:rsid w:val="00B10463"/>
    <w:rsid w:val="00B303E1"/>
    <w:rsid w:val="00B439E9"/>
    <w:rsid w:val="00B44EAB"/>
    <w:rsid w:val="00B561DA"/>
    <w:rsid w:val="00B71724"/>
    <w:rsid w:val="00BA6211"/>
    <w:rsid w:val="00BD010B"/>
    <w:rsid w:val="00C24105"/>
    <w:rsid w:val="00C30F5E"/>
    <w:rsid w:val="00C47892"/>
    <w:rsid w:val="00C501B0"/>
    <w:rsid w:val="00C62DBC"/>
    <w:rsid w:val="00C676DD"/>
    <w:rsid w:val="00C84488"/>
    <w:rsid w:val="00C900E0"/>
    <w:rsid w:val="00CA066C"/>
    <w:rsid w:val="00CC7A58"/>
    <w:rsid w:val="00CD116B"/>
    <w:rsid w:val="00CE5561"/>
    <w:rsid w:val="00CE6676"/>
    <w:rsid w:val="00D16CA3"/>
    <w:rsid w:val="00D27D71"/>
    <w:rsid w:val="00D43A62"/>
    <w:rsid w:val="00D44A58"/>
    <w:rsid w:val="00D63B47"/>
    <w:rsid w:val="00D951EF"/>
    <w:rsid w:val="00DA3394"/>
    <w:rsid w:val="00DC3BE6"/>
    <w:rsid w:val="00E20773"/>
    <w:rsid w:val="00E21BCF"/>
    <w:rsid w:val="00E91777"/>
    <w:rsid w:val="00E974B5"/>
    <w:rsid w:val="00EF0584"/>
    <w:rsid w:val="00EF7EDE"/>
    <w:rsid w:val="00F30EE1"/>
    <w:rsid w:val="00F51F84"/>
    <w:rsid w:val="00F5224B"/>
    <w:rsid w:val="00F577AE"/>
    <w:rsid w:val="00F8101A"/>
    <w:rsid w:val="00F81337"/>
    <w:rsid w:val="00FA55BF"/>
    <w:rsid w:val="00FA597F"/>
    <w:rsid w:val="00FB3917"/>
    <w:rsid w:val="00FB5273"/>
    <w:rsid w:val="00FC0AA3"/>
    <w:rsid w:val="00FC60DE"/>
    <w:rsid w:val="00FE27B0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B2E4C"/>
    <w:rPr>
      <w:rFonts w:ascii="Tms Rmn" w:hAnsi="Tms Rmn" w:cs="Tms Rmn"/>
      <w:noProof/>
    </w:rPr>
  </w:style>
  <w:style w:type="paragraph" w:styleId="Nagwek1">
    <w:name w:val="heading 1"/>
    <w:basedOn w:val="Normalny"/>
    <w:next w:val="Normalny"/>
    <w:qFormat/>
    <w:rsid w:val="009B2E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B2E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B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B2E4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9B2E4C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ZnakZnak8">
    <w:name w:val="Znak Znak8"/>
    <w:semiHidden/>
    <w:locked/>
    <w:rsid w:val="009B2E4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ZnakZnak7">
    <w:name w:val="Znak Znak7"/>
    <w:locked/>
    <w:rsid w:val="009B2E4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ZnakZnak6">
    <w:name w:val="Znak Znak6"/>
    <w:semiHidden/>
    <w:locked/>
    <w:rsid w:val="009B2E4C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styleId="Pogrubienie">
    <w:name w:val="Strong"/>
    <w:qFormat/>
    <w:rsid w:val="009B2E4C"/>
    <w:rPr>
      <w:b/>
      <w:bCs/>
    </w:rPr>
  </w:style>
  <w:style w:type="paragraph" w:styleId="Bezodstpw">
    <w:name w:val="No Spacing"/>
    <w:qFormat/>
    <w:rsid w:val="009B2E4C"/>
    <w:rPr>
      <w:rFonts w:ascii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9B2E4C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9B2E4C"/>
    <w:pPr>
      <w:ind w:left="720"/>
    </w:pPr>
  </w:style>
  <w:style w:type="paragraph" w:styleId="Nagwekspisutreci">
    <w:name w:val="TOC Heading"/>
    <w:basedOn w:val="Nagwek1"/>
    <w:next w:val="Normalny"/>
    <w:qFormat/>
    <w:rsid w:val="009B2E4C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9B2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9B2E4C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noProof w:val="0"/>
      <w:sz w:val="30"/>
      <w:szCs w:val="30"/>
      <w:u w:val="single"/>
    </w:rPr>
  </w:style>
  <w:style w:type="character" w:customStyle="1" w:styleId="ZnakZnak5">
    <w:name w:val="Znak Znak5"/>
    <w:locked/>
    <w:rsid w:val="009B2E4C"/>
    <w:rPr>
      <w:b/>
      <w:bCs/>
      <w:sz w:val="30"/>
      <w:szCs w:val="30"/>
      <w:u w:val="single"/>
    </w:rPr>
  </w:style>
  <w:style w:type="paragraph" w:styleId="Tekstdymka">
    <w:name w:val="Balloon Text"/>
    <w:basedOn w:val="Normalny"/>
    <w:semiHidden/>
    <w:rsid w:val="009B2E4C"/>
    <w:rPr>
      <w:rFonts w:ascii="Tahoma" w:hAnsi="Tahoma" w:cs="Tahoma"/>
      <w:sz w:val="16"/>
      <w:szCs w:val="16"/>
    </w:rPr>
  </w:style>
  <w:style w:type="character" w:customStyle="1" w:styleId="ZnakZnak4">
    <w:name w:val="Znak Znak4"/>
    <w:semiHidden/>
    <w:locked/>
    <w:rsid w:val="009B2E4C"/>
    <w:rPr>
      <w:rFonts w:ascii="Tahoma" w:hAnsi="Tahoma" w:cs="Tahoma"/>
      <w:noProof/>
      <w:sz w:val="16"/>
      <w:szCs w:val="16"/>
    </w:rPr>
  </w:style>
  <w:style w:type="paragraph" w:styleId="Tekstpodstawowy">
    <w:name w:val="Body Text"/>
    <w:basedOn w:val="Normalny"/>
    <w:semiHidden/>
    <w:rsid w:val="009B2E4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nakZnak3">
    <w:name w:val="Znak Znak3"/>
    <w:locked/>
    <w:rsid w:val="009B2E4C"/>
    <w:rPr>
      <w:sz w:val="24"/>
      <w:szCs w:val="24"/>
    </w:rPr>
  </w:style>
  <w:style w:type="paragraph" w:styleId="Tekstpodstawowy3">
    <w:name w:val="Body Text 3"/>
    <w:basedOn w:val="Normalny"/>
    <w:semiHidden/>
    <w:rsid w:val="009B2E4C"/>
    <w:pPr>
      <w:spacing w:after="120"/>
    </w:pPr>
    <w:rPr>
      <w:sz w:val="16"/>
      <w:szCs w:val="16"/>
    </w:rPr>
  </w:style>
  <w:style w:type="character" w:customStyle="1" w:styleId="ZnakZnak2">
    <w:name w:val="Znak Znak2"/>
    <w:locked/>
    <w:rsid w:val="009B2E4C"/>
    <w:rPr>
      <w:rFonts w:ascii="Tms Rmn" w:hAnsi="Tms Rmn" w:cs="Tms Rmn"/>
      <w:noProof/>
      <w:sz w:val="16"/>
      <w:szCs w:val="16"/>
    </w:rPr>
  </w:style>
  <w:style w:type="paragraph" w:styleId="Nagwek">
    <w:name w:val="header"/>
    <w:basedOn w:val="Normalny"/>
    <w:semiHidden/>
    <w:rsid w:val="009B2E4C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9B2E4C"/>
    <w:rPr>
      <w:rFonts w:ascii="Tms Rmn" w:hAnsi="Tms Rmn" w:cs="Tms Rmn"/>
      <w:noProof/>
    </w:rPr>
  </w:style>
  <w:style w:type="paragraph" w:styleId="Stopka">
    <w:name w:val="footer"/>
    <w:basedOn w:val="Normalny"/>
    <w:link w:val="StopkaZnak"/>
    <w:uiPriority w:val="99"/>
    <w:rsid w:val="009B2E4C"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sid w:val="009B2E4C"/>
    <w:rPr>
      <w:rFonts w:ascii="Tms Rmn" w:hAnsi="Tms Rmn" w:cs="Tms Rmn"/>
      <w:noProof/>
    </w:rPr>
  </w:style>
  <w:style w:type="paragraph" w:customStyle="1" w:styleId="22SIWZ">
    <w:name w:val="2.2SIWZ"/>
    <w:basedOn w:val="Normalny"/>
    <w:rsid w:val="009B2E4C"/>
    <w:pPr>
      <w:tabs>
        <w:tab w:val="left" w:pos="-720"/>
      </w:tabs>
      <w:autoSpaceDE w:val="0"/>
      <w:autoSpaceDN w:val="0"/>
      <w:adjustRightInd w:val="0"/>
      <w:ind w:left="708" w:hanging="284"/>
      <w:jc w:val="both"/>
    </w:pPr>
    <w:rPr>
      <w:rFonts w:ascii="Calibri" w:hAnsi="Calibri" w:cs="Calibri"/>
      <w:sz w:val="22"/>
      <w:szCs w:val="22"/>
    </w:rPr>
  </w:style>
  <w:style w:type="character" w:customStyle="1" w:styleId="22SIWZZnak">
    <w:name w:val="2.2SIWZ Znak"/>
    <w:locked/>
    <w:rsid w:val="009B2E4C"/>
    <w:rPr>
      <w:rFonts w:ascii="Calibri" w:hAnsi="Calibri" w:cs="Calibri"/>
      <w:noProof/>
      <w:sz w:val="22"/>
      <w:szCs w:val="22"/>
    </w:rPr>
  </w:style>
  <w:style w:type="character" w:customStyle="1" w:styleId="WW-Absatz-Standardschriftart111">
    <w:name w:val="WW-Absatz-Standardschriftart111"/>
    <w:rsid w:val="009B2E4C"/>
  </w:style>
  <w:style w:type="paragraph" w:styleId="Spistreci1">
    <w:name w:val="toc 1"/>
    <w:basedOn w:val="Normalny"/>
    <w:next w:val="Normalny"/>
    <w:autoRedefine/>
    <w:semiHidden/>
    <w:locked/>
    <w:rsid w:val="009B2E4C"/>
    <w:pPr>
      <w:spacing w:after="100"/>
    </w:pPr>
  </w:style>
  <w:style w:type="character" w:customStyle="1" w:styleId="AkapitzlistZnak">
    <w:name w:val="Akapit z listą Znak"/>
    <w:uiPriority w:val="99"/>
    <w:locked/>
    <w:rsid w:val="009B2E4C"/>
    <w:rPr>
      <w:rFonts w:ascii="Tms Rmn" w:hAnsi="Tms Rmn" w:cs="Tms Rmn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3091A"/>
    <w:rPr>
      <w:rFonts w:ascii="Times New Roman" w:hAnsi="Times New Roman" w:cs="Times New Roman"/>
      <w:noProof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1A"/>
  </w:style>
  <w:style w:type="paragraph" w:customStyle="1" w:styleId="txcpv">
    <w:name w:val="txcpv"/>
    <w:basedOn w:val="Normalny"/>
    <w:rsid w:val="005D695A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StopkaZnak">
    <w:name w:val="Stopka Znak"/>
    <w:link w:val="Stopka"/>
    <w:uiPriority w:val="99"/>
    <w:rsid w:val="005D695A"/>
    <w:rPr>
      <w:rFonts w:ascii="Tms Rmn" w:hAnsi="Tms Rmn" w:cs="Tms Rmn"/>
      <w:noProof/>
    </w:rPr>
  </w:style>
  <w:style w:type="paragraph" w:customStyle="1" w:styleId="Zawartotabeli">
    <w:name w:val="Zawartość tabeli"/>
    <w:basedOn w:val="Normalny"/>
    <w:rsid w:val="005D695A"/>
    <w:pPr>
      <w:widowControl w:val="0"/>
      <w:suppressLineNumbers/>
      <w:suppressAutoHyphens/>
    </w:pPr>
    <w:rPr>
      <w:rFonts w:ascii="Times New Roman" w:eastAsia="Lucida Sans Unicode" w:hAnsi="Times New Roman" w:cs="Times New Roman"/>
      <w:noProof w:val="0"/>
      <w:kern w:val="2"/>
      <w:sz w:val="24"/>
      <w:szCs w:val="24"/>
      <w:lang w:eastAsia="ar-SA"/>
    </w:rPr>
  </w:style>
  <w:style w:type="character" w:customStyle="1" w:styleId="RTFNum28">
    <w:name w:val="RTF_Num 2 8"/>
    <w:rsid w:val="00466C33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8101A"/>
    <w:pPr>
      <w:ind w:left="720"/>
    </w:pPr>
  </w:style>
  <w:style w:type="character" w:customStyle="1" w:styleId="FontStyle49">
    <w:name w:val="Font Style49"/>
    <w:uiPriority w:val="99"/>
    <w:rsid w:val="009E6D7D"/>
    <w:rPr>
      <w:rFonts w:ascii="Arial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B2E4C"/>
    <w:rPr>
      <w:rFonts w:ascii="Tms Rmn" w:hAnsi="Tms Rmn" w:cs="Tms Rmn"/>
      <w:noProof/>
    </w:rPr>
  </w:style>
  <w:style w:type="paragraph" w:styleId="Nagwek1">
    <w:name w:val="heading 1"/>
    <w:basedOn w:val="Normalny"/>
    <w:next w:val="Normalny"/>
    <w:qFormat/>
    <w:rsid w:val="009B2E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B2E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B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B2E4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9B2E4C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ZnakZnak8">
    <w:name w:val="Znak Znak8"/>
    <w:semiHidden/>
    <w:locked/>
    <w:rsid w:val="009B2E4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ZnakZnak7">
    <w:name w:val="Znak Znak7"/>
    <w:locked/>
    <w:rsid w:val="009B2E4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ZnakZnak6">
    <w:name w:val="Znak Znak6"/>
    <w:semiHidden/>
    <w:locked/>
    <w:rsid w:val="009B2E4C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styleId="Pogrubienie">
    <w:name w:val="Strong"/>
    <w:qFormat/>
    <w:rsid w:val="009B2E4C"/>
    <w:rPr>
      <w:b/>
      <w:bCs/>
    </w:rPr>
  </w:style>
  <w:style w:type="paragraph" w:styleId="Bezodstpw">
    <w:name w:val="No Spacing"/>
    <w:qFormat/>
    <w:rsid w:val="009B2E4C"/>
    <w:rPr>
      <w:rFonts w:ascii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9B2E4C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9B2E4C"/>
    <w:pPr>
      <w:ind w:left="720"/>
    </w:pPr>
  </w:style>
  <w:style w:type="paragraph" w:styleId="Nagwekspisutreci">
    <w:name w:val="TOC Heading"/>
    <w:basedOn w:val="Nagwek1"/>
    <w:next w:val="Normalny"/>
    <w:qFormat/>
    <w:rsid w:val="009B2E4C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9B2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9B2E4C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noProof w:val="0"/>
      <w:sz w:val="30"/>
      <w:szCs w:val="30"/>
      <w:u w:val="single"/>
    </w:rPr>
  </w:style>
  <w:style w:type="character" w:customStyle="1" w:styleId="ZnakZnak5">
    <w:name w:val="Znak Znak5"/>
    <w:locked/>
    <w:rsid w:val="009B2E4C"/>
    <w:rPr>
      <w:b/>
      <w:bCs/>
      <w:sz w:val="30"/>
      <w:szCs w:val="30"/>
      <w:u w:val="single"/>
    </w:rPr>
  </w:style>
  <w:style w:type="paragraph" w:styleId="Tekstdymka">
    <w:name w:val="Balloon Text"/>
    <w:basedOn w:val="Normalny"/>
    <w:semiHidden/>
    <w:rsid w:val="009B2E4C"/>
    <w:rPr>
      <w:rFonts w:ascii="Tahoma" w:hAnsi="Tahoma" w:cs="Tahoma"/>
      <w:sz w:val="16"/>
      <w:szCs w:val="16"/>
    </w:rPr>
  </w:style>
  <w:style w:type="character" w:customStyle="1" w:styleId="ZnakZnak4">
    <w:name w:val="Znak Znak4"/>
    <w:semiHidden/>
    <w:locked/>
    <w:rsid w:val="009B2E4C"/>
    <w:rPr>
      <w:rFonts w:ascii="Tahoma" w:hAnsi="Tahoma" w:cs="Tahoma"/>
      <w:noProof/>
      <w:sz w:val="16"/>
      <w:szCs w:val="16"/>
    </w:rPr>
  </w:style>
  <w:style w:type="paragraph" w:styleId="Tekstpodstawowy">
    <w:name w:val="Body Text"/>
    <w:basedOn w:val="Normalny"/>
    <w:semiHidden/>
    <w:rsid w:val="009B2E4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nakZnak3">
    <w:name w:val="Znak Znak3"/>
    <w:locked/>
    <w:rsid w:val="009B2E4C"/>
    <w:rPr>
      <w:sz w:val="24"/>
      <w:szCs w:val="24"/>
    </w:rPr>
  </w:style>
  <w:style w:type="paragraph" w:styleId="Tekstpodstawowy3">
    <w:name w:val="Body Text 3"/>
    <w:basedOn w:val="Normalny"/>
    <w:semiHidden/>
    <w:rsid w:val="009B2E4C"/>
    <w:pPr>
      <w:spacing w:after="120"/>
    </w:pPr>
    <w:rPr>
      <w:sz w:val="16"/>
      <w:szCs w:val="16"/>
    </w:rPr>
  </w:style>
  <w:style w:type="character" w:customStyle="1" w:styleId="ZnakZnak2">
    <w:name w:val="Znak Znak2"/>
    <w:locked/>
    <w:rsid w:val="009B2E4C"/>
    <w:rPr>
      <w:rFonts w:ascii="Tms Rmn" w:hAnsi="Tms Rmn" w:cs="Tms Rmn"/>
      <w:noProof/>
      <w:sz w:val="16"/>
      <w:szCs w:val="16"/>
    </w:rPr>
  </w:style>
  <w:style w:type="paragraph" w:styleId="Nagwek">
    <w:name w:val="header"/>
    <w:basedOn w:val="Normalny"/>
    <w:semiHidden/>
    <w:rsid w:val="009B2E4C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9B2E4C"/>
    <w:rPr>
      <w:rFonts w:ascii="Tms Rmn" w:hAnsi="Tms Rmn" w:cs="Tms Rmn"/>
      <w:noProof/>
    </w:rPr>
  </w:style>
  <w:style w:type="paragraph" w:styleId="Stopka">
    <w:name w:val="footer"/>
    <w:basedOn w:val="Normalny"/>
    <w:link w:val="StopkaZnak"/>
    <w:uiPriority w:val="99"/>
    <w:rsid w:val="009B2E4C"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sid w:val="009B2E4C"/>
    <w:rPr>
      <w:rFonts w:ascii="Tms Rmn" w:hAnsi="Tms Rmn" w:cs="Tms Rmn"/>
      <w:noProof/>
    </w:rPr>
  </w:style>
  <w:style w:type="paragraph" w:customStyle="1" w:styleId="22SIWZ">
    <w:name w:val="2.2SIWZ"/>
    <w:basedOn w:val="Normalny"/>
    <w:rsid w:val="009B2E4C"/>
    <w:pPr>
      <w:tabs>
        <w:tab w:val="left" w:pos="-720"/>
      </w:tabs>
      <w:autoSpaceDE w:val="0"/>
      <w:autoSpaceDN w:val="0"/>
      <w:adjustRightInd w:val="0"/>
      <w:ind w:left="708" w:hanging="284"/>
      <w:jc w:val="both"/>
    </w:pPr>
    <w:rPr>
      <w:rFonts w:ascii="Calibri" w:hAnsi="Calibri" w:cs="Calibri"/>
      <w:sz w:val="22"/>
      <w:szCs w:val="22"/>
    </w:rPr>
  </w:style>
  <w:style w:type="character" w:customStyle="1" w:styleId="22SIWZZnak">
    <w:name w:val="2.2SIWZ Znak"/>
    <w:locked/>
    <w:rsid w:val="009B2E4C"/>
    <w:rPr>
      <w:rFonts w:ascii="Calibri" w:hAnsi="Calibri" w:cs="Calibri"/>
      <w:noProof/>
      <w:sz w:val="22"/>
      <w:szCs w:val="22"/>
    </w:rPr>
  </w:style>
  <w:style w:type="character" w:customStyle="1" w:styleId="WW-Absatz-Standardschriftart111">
    <w:name w:val="WW-Absatz-Standardschriftart111"/>
    <w:rsid w:val="009B2E4C"/>
  </w:style>
  <w:style w:type="paragraph" w:styleId="Spistreci1">
    <w:name w:val="toc 1"/>
    <w:basedOn w:val="Normalny"/>
    <w:next w:val="Normalny"/>
    <w:autoRedefine/>
    <w:semiHidden/>
    <w:locked/>
    <w:rsid w:val="009B2E4C"/>
    <w:pPr>
      <w:spacing w:after="100"/>
    </w:pPr>
  </w:style>
  <w:style w:type="character" w:customStyle="1" w:styleId="AkapitzlistZnak">
    <w:name w:val="Akapit z listą Znak"/>
    <w:uiPriority w:val="99"/>
    <w:locked/>
    <w:rsid w:val="009B2E4C"/>
    <w:rPr>
      <w:rFonts w:ascii="Tms Rmn" w:hAnsi="Tms Rmn" w:cs="Tms Rmn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3091A"/>
    <w:rPr>
      <w:rFonts w:ascii="Times New Roman" w:hAnsi="Times New Roman" w:cs="Times New Roman"/>
      <w:noProof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1A"/>
  </w:style>
  <w:style w:type="paragraph" w:customStyle="1" w:styleId="txcpv">
    <w:name w:val="txcpv"/>
    <w:basedOn w:val="Normalny"/>
    <w:rsid w:val="005D695A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StopkaZnak">
    <w:name w:val="Stopka Znak"/>
    <w:link w:val="Stopka"/>
    <w:uiPriority w:val="99"/>
    <w:rsid w:val="005D695A"/>
    <w:rPr>
      <w:rFonts w:ascii="Tms Rmn" w:hAnsi="Tms Rmn" w:cs="Tms Rmn"/>
      <w:noProof/>
    </w:rPr>
  </w:style>
  <w:style w:type="paragraph" w:customStyle="1" w:styleId="Zawartotabeli">
    <w:name w:val="Zawartość tabeli"/>
    <w:basedOn w:val="Normalny"/>
    <w:rsid w:val="005D695A"/>
    <w:pPr>
      <w:widowControl w:val="0"/>
      <w:suppressLineNumbers/>
      <w:suppressAutoHyphens/>
    </w:pPr>
    <w:rPr>
      <w:rFonts w:ascii="Times New Roman" w:eastAsia="Lucida Sans Unicode" w:hAnsi="Times New Roman" w:cs="Times New Roman"/>
      <w:noProof w:val="0"/>
      <w:kern w:val="2"/>
      <w:sz w:val="24"/>
      <w:szCs w:val="24"/>
      <w:lang w:eastAsia="ar-SA"/>
    </w:rPr>
  </w:style>
  <w:style w:type="character" w:customStyle="1" w:styleId="RTFNum28">
    <w:name w:val="RTF_Num 2 8"/>
    <w:rsid w:val="00466C33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8101A"/>
    <w:pPr>
      <w:ind w:left="720"/>
    </w:pPr>
  </w:style>
  <w:style w:type="character" w:customStyle="1" w:styleId="FontStyle49">
    <w:name w:val="Font Style49"/>
    <w:uiPriority w:val="99"/>
    <w:rsid w:val="009E6D7D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4118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2013-11-11T21:57:00Z</dcterms:created>
  <dcterms:modified xsi:type="dcterms:W3CDTF">2013-11-28T06:57:00Z</dcterms:modified>
</cp:coreProperties>
</file>